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5070"/>
        <w:gridCol w:w="246"/>
        <w:gridCol w:w="4148"/>
      </w:tblGrid>
      <w:tr>
        <w:tc>
          <w:tcPr>
            <w:tcW w:type="dxa" w:w="5070"/>
            <w:vAlign w:val="center"/>
          </w:tcPr>
          <w:p w14:paraId="07000000">
            <w:pPr>
              <w:ind w:left="-140"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РЕСПУБЛИКЫСЕ</w:t>
            </w:r>
          </w:p>
          <w:p w14:paraId="0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ЗВЕНИГОВО</w:t>
            </w:r>
          </w:p>
          <w:p w14:paraId="0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</w:p>
          <w:p w14:paraId="0A000000">
            <w:pPr>
              <w:pStyle w:val="Style_1"/>
              <w:tabs>
                <w:tab w:leader="none" w:pos="4677" w:val="clear"/>
                <w:tab w:leader="none" w:pos="9355" w:val="clear"/>
              </w:tabs>
              <w:ind w:right="-164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 ОЛА ШОТАН ИЛЕМ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АДМИНИСТРАЦИЙЖЕ</w:t>
            </w:r>
          </w:p>
          <w:p w14:paraId="0C000000">
            <w:pPr>
              <w:ind/>
              <w:jc w:val="center"/>
              <w:rPr>
                <w:b w:val="1"/>
                <w:sz w:val="24"/>
              </w:rPr>
            </w:pPr>
          </w:p>
          <w:p w14:paraId="0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ПУНЧАЛ</w:t>
            </w:r>
          </w:p>
          <w:p w14:paraId="0E000000">
            <w:pPr>
              <w:pStyle w:val="Style_3"/>
              <w:rPr>
                <w:b w:val="1"/>
                <w:sz w:val="24"/>
              </w:rPr>
            </w:pPr>
          </w:p>
        </w:tc>
        <w:tc>
          <w:tcPr>
            <w:tcW w:type="dxa" w:w="246"/>
            <w:vAlign w:val="center"/>
          </w:tcPr>
          <w:p w14:paraId="0F000000">
            <w:pPr>
              <w:pStyle w:val="Style_3"/>
              <w:rPr>
                <w:b w:val="1"/>
                <w:sz w:val="24"/>
              </w:rPr>
            </w:pPr>
          </w:p>
        </w:tc>
        <w:tc>
          <w:tcPr>
            <w:tcW w:type="dxa" w:w="4148"/>
            <w:vAlign w:val="center"/>
          </w:tcPr>
          <w:p w14:paraId="1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КРАСНОГОРСКАЯ ГОРОДСКАЯ АДМИНИСТРАЦИЯ</w:t>
            </w:r>
          </w:p>
          <w:p w14:paraId="1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ЗВЕНИГОВСКОГО</w:t>
            </w:r>
          </w:p>
          <w:p w14:paraId="1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  <w:p w14:paraId="1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РЕСПУБЛИКИ МАРИЙ ЭЛ</w:t>
            </w:r>
          </w:p>
          <w:p w14:paraId="14000000">
            <w:pPr>
              <w:ind/>
              <w:jc w:val="center"/>
              <w:rPr>
                <w:sz w:val="24"/>
              </w:rPr>
            </w:pPr>
          </w:p>
          <w:p w14:paraId="1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</w:t>
            </w:r>
          </w:p>
          <w:p w14:paraId="16000000">
            <w:pPr>
              <w:pStyle w:val="Style_3"/>
              <w:rPr>
                <w:b w:val="1"/>
                <w:sz w:val="24"/>
              </w:rPr>
            </w:pPr>
          </w:p>
        </w:tc>
      </w:tr>
    </w:tbl>
    <w:p w14:paraId="17000000"/>
    <w:p w14:paraId="18000000">
      <w:r>
        <w:rPr>
          <w:sz w:val="22"/>
        </w:rPr>
        <w:t xml:space="preserve">                                       </w:t>
      </w:r>
      <w:r>
        <w:rPr>
          <w:sz w:val="22"/>
        </w:rPr>
        <w:t xml:space="preserve">           </w:t>
      </w:r>
      <w:r>
        <w:t>от «</w:t>
      </w:r>
      <w:r>
        <w:t>24</w:t>
      </w:r>
      <w:r>
        <w:t xml:space="preserve">» </w:t>
      </w:r>
      <w:r>
        <w:t>апреля</w:t>
      </w:r>
      <w:r>
        <w:t xml:space="preserve"> 202</w:t>
      </w:r>
      <w:r>
        <w:t>6</w:t>
      </w:r>
      <w:r>
        <w:t xml:space="preserve"> года № </w:t>
      </w:r>
      <w:r>
        <w:t>82</w:t>
      </w:r>
    </w:p>
    <w:p w14:paraId="19000000">
      <w:pPr>
        <w:ind/>
        <w:jc w:val="center"/>
      </w:pPr>
    </w:p>
    <w:p w14:paraId="1A000000">
      <w:pPr>
        <w:ind/>
        <w:jc w:val="center"/>
        <w:rPr>
          <w:b w:val="1"/>
        </w:rPr>
      </w:pPr>
      <w:r>
        <w:rPr>
          <w:rStyle w:val="Style_4_ch"/>
          <w:color w:val="0F1115"/>
          <w:highlight w:val="white"/>
        </w:rPr>
        <w:t>Об отмене извещения о возможности предоставления земельных участков, муниципальная собственность на которые не разграничена</w:t>
      </w:r>
    </w:p>
    <w:p w14:paraId="1B000000">
      <w:pPr>
        <w:ind/>
        <w:jc w:val="center"/>
      </w:pPr>
    </w:p>
    <w:p w14:paraId="1C000000">
      <w:pPr>
        <w:pStyle w:val="Style_5"/>
        <w:ind w:firstLine="567"/>
        <w:jc w:val="both"/>
      </w:pPr>
      <w:r>
        <w:t>В связи с допущенной т</w:t>
      </w:r>
      <w:r>
        <w:t>ехнической ошибкой в процессе подготовки извещения о приеме заявлений граждан о намерении участвовать в аукционе</w:t>
      </w:r>
      <w:r>
        <w:t xml:space="preserve">, </w:t>
      </w:r>
      <w:r>
        <w:t xml:space="preserve">Извещение № 22000022730000000066, </w:t>
      </w:r>
      <w:r>
        <w:t>Извещение № 22000022730000000065,</w:t>
      </w:r>
      <w:r>
        <w:t> </w:t>
      </w:r>
      <w:r>
        <w:t xml:space="preserve">Извещение № 22000022730000000064, </w:t>
      </w:r>
      <w:r>
        <w:t xml:space="preserve">Извещение № 22000022730000000063 от 22.04.2026 г. </w:t>
      </w:r>
      <w:r>
        <w:t xml:space="preserve">руководствуясь пунктом 6.1 </w:t>
      </w:r>
      <w:r>
        <w:t xml:space="preserve">Положения о </w:t>
      </w:r>
      <w:r>
        <w:t>Красногорской городской администрации Зве</w:t>
      </w:r>
      <w:r>
        <w:t>ниговского муниципального района Республики Марий Эл</w:t>
      </w:r>
      <w:r>
        <w:t xml:space="preserve">, </w:t>
      </w:r>
      <w:r>
        <w:t>Красногорская городская администрация</w:t>
      </w:r>
      <w:r>
        <w:t xml:space="preserve"> Звениговского муниципального района</w:t>
      </w:r>
      <w:r>
        <w:t xml:space="preserve"> </w:t>
      </w:r>
      <w:r>
        <w:t>Республики Марий Эл</w:t>
      </w:r>
      <w:r>
        <w:t>, -</w:t>
      </w:r>
    </w:p>
    <w:p w14:paraId="1D000000">
      <w:pPr>
        <w:ind w:firstLine="708"/>
        <w:jc w:val="center"/>
        <w:rPr>
          <w:b w:val="1"/>
        </w:rPr>
      </w:pPr>
      <w:r>
        <w:rPr>
          <w:b w:val="1"/>
        </w:rPr>
        <w:t>П О С Т А Н О В Л Я Е Т:</w:t>
      </w:r>
    </w:p>
    <w:p w14:paraId="1E000000">
      <w:pPr>
        <w:pStyle w:val="Style_6"/>
        <w:spacing w:after="0" w:before="0"/>
        <w:ind w:firstLine="567"/>
        <w:jc w:val="both"/>
        <w:rPr>
          <w:color w:val="0F1115"/>
          <w:sz w:val="28"/>
        </w:rPr>
      </w:pPr>
      <w:r>
        <w:rPr>
          <w:sz w:val="28"/>
        </w:rPr>
        <w:t xml:space="preserve">1. </w:t>
      </w:r>
      <w:r>
        <w:rPr>
          <w:color w:val="0F1115"/>
          <w:sz w:val="28"/>
        </w:rPr>
        <w:t>Отменить извещение Красногорской городской администрации Звениговского муниципального района Республики Марий Эл о возможности предоставления гражданам земельных участков, муниципальная собственность на которые не разграничена, в аренду, в части следующих земельных участков:</w:t>
      </w:r>
    </w:p>
    <w:p w14:paraId="1F000000">
      <w:pPr>
        <w:pStyle w:val="Style_6"/>
        <w:numPr>
          <w:ilvl w:val="0"/>
          <w:numId w:val="1"/>
        </w:numPr>
        <w:spacing w:after="0" w:before="0"/>
        <w:ind w:firstLine="567" w:left="0"/>
        <w:jc w:val="both"/>
        <w:rPr>
          <w:color w:val="0F1115"/>
          <w:sz w:val="28"/>
        </w:rPr>
      </w:pPr>
      <w:r>
        <w:rPr>
          <w:color w:val="0F1115"/>
          <w:sz w:val="28"/>
        </w:rPr>
        <w:t>Российская Федерация, Республика Марий Эл, Звениговский муниципальный район, пгт. Красногорский, ул. Лесопарковая, площадью 2207 кв.м., кадастровый номер 12:14:3701008:160;</w:t>
      </w:r>
    </w:p>
    <w:p w14:paraId="20000000">
      <w:pPr>
        <w:pStyle w:val="Style_6"/>
        <w:numPr>
          <w:ilvl w:val="0"/>
          <w:numId w:val="1"/>
        </w:numPr>
        <w:spacing w:after="0" w:before="0"/>
        <w:ind w:firstLine="567" w:left="0"/>
        <w:jc w:val="both"/>
        <w:rPr>
          <w:color w:val="0F1115"/>
          <w:sz w:val="28"/>
        </w:rPr>
      </w:pPr>
      <w:r>
        <w:rPr>
          <w:color w:val="0F1115"/>
          <w:sz w:val="28"/>
        </w:rPr>
        <w:t>Российская Федерация, Республика Марий Эл, Звениговский муниципальный район, пгт. Красногорский, ул. Лесопарковая, площадью 2232 кв.м., кадастровый номер 12:14:3701008:159;</w:t>
      </w:r>
    </w:p>
    <w:p w14:paraId="21000000">
      <w:pPr>
        <w:pStyle w:val="Style_6"/>
        <w:numPr>
          <w:ilvl w:val="0"/>
          <w:numId w:val="1"/>
        </w:numPr>
        <w:spacing w:after="0" w:before="0"/>
        <w:ind w:firstLine="567" w:left="0"/>
        <w:jc w:val="both"/>
        <w:rPr>
          <w:color w:val="0F1115"/>
          <w:sz w:val="28"/>
        </w:rPr>
      </w:pPr>
      <w:r>
        <w:rPr>
          <w:color w:val="0F1115"/>
          <w:sz w:val="28"/>
        </w:rPr>
        <w:t>Российская Федерация, Республика Марий Эл, Звениговский район, пгт. Красногорский, ул. Ленина, площадью 1200 кв.м., кадастровый номер 12:14:3701017:676;</w:t>
      </w:r>
    </w:p>
    <w:p w14:paraId="22000000">
      <w:pPr>
        <w:pStyle w:val="Style_6"/>
        <w:numPr>
          <w:ilvl w:val="0"/>
          <w:numId w:val="1"/>
        </w:numPr>
        <w:spacing w:after="0" w:before="0"/>
        <w:ind w:firstLine="567" w:left="0"/>
        <w:jc w:val="both"/>
        <w:rPr>
          <w:color w:val="0F1115"/>
          <w:sz w:val="28"/>
        </w:rPr>
      </w:pPr>
      <w:r>
        <w:rPr>
          <w:color w:val="0F1115"/>
          <w:sz w:val="28"/>
        </w:rPr>
        <w:t>Российская Федерация, Республика Марий Эл, Звениговский муниципальный район, п. Илеть, ул. Садовая, площадью 1863 кв.м., кадастровый номер 12:14:2801001:2052.</w:t>
      </w:r>
    </w:p>
    <w:p w14:paraId="23000000">
      <w:pPr>
        <w:pStyle w:val="Style_6"/>
        <w:numPr>
          <w:ilvl w:val="0"/>
          <w:numId w:val="2"/>
        </w:numPr>
        <w:tabs>
          <w:tab w:leader="none" w:pos="851" w:val="left"/>
        </w:tabs>
        <w:spacing w:after="0" w:before="0"/>
        <w:ind w:firstLine="567" w:left="0"/>
        <w:jc w:val="both"/>
        <w:rPr>
          <w:color w:val="0F1115"/>
          <w:sz w:val="28"/>
        </w:rPr>
      </w:pPr>
      <w:r>
        <w:rPr>
          <w:color w:val="0F1115"/>
          <w:sz w:val="28"/>
        </w:rPr>
        <w:t xml:space="preserve">Контроль за исполнением настоящего постановления </w:t>
      </w:r>
      <w:r>
        <w:rPr>
          <w:color w:val="0F1115"/>
          <w:sz w:val="28"/>
        </w:rPr>
        <w:t>оставляю за собой.</w:t>
      </w:r>
    </w:p>
    <w:p w14:paraId="24000000">
      <w:pPr>
        <w:pStyle w:val="Style_6"/>
        <w:numPr>
          <w:ilvl w:val="0"/>
          <w:numId w:val="2"/>
        </w:numPr>
        <w:tabs>
          <w:tab w:leader="none" w:pos="851" w:val="left"/>
        </w:tabs>
        <w:spacing w:after="0" w:before="0"/>
        <w:ind w:firstLine="567" w:left="0"/>
        <w:jc w:val="both"/>
        <w:rPr>
          <w:color w:val="0F1115"/>
          <w:sz w:val="28"/>
        </w:rPr>
      </w:pPr>
      <w:r>
        <w:rPr>
          <w:color w:val="0F1115"/>
          <w:sz w:val="28"/>
        </w:rPr>
        <w:t>Настоящее постановление вступает в силу со дня его подписания.</w:t>
      </w:r>
    </w:p>
    <w:p w14:paraId="25000000">
      <w:pPr>
        <w:ind w:firstLine="709"/>
        <w:jc w:val="both"/>
      </w:pPr>
    </w:p>
    <w:p w14:paraId="26000000">
      <w:pPr>
        <w:widowControl w:val="0"/>
        <w:ind/>
        <w:jc w:val="both"/>
      </w:pPr>
      <w:r>
        <w:t>Г</w:t>
      </w:r>
      <w:r>
        <w:t>лав</w:t>
      </w:r>
      <w:r>
        <w:t>а</w:t>
      </w:r>
      <w:r>
        <w:t xml:space="preserve"> </w:t>
      </w:r>
      <w:r>
        <w:t>Красногорской</w:t>
      </w:r>
    </w:p>
    <w:p w14:paraId="27000000">
      <w:pPr>
        <w:widowControl w:val="0"/>
        <w:ind/>
        <w:jc w:val="both"/>
      </w:pPr>
      <w:r>
        <w:t>городской а</w:t>
      </w:r>
      <w:r>
        <w:t xml:space="preserve">дминистрации                                                           С.В. </w:t>
      </w:r>
      <w:r>
        <w:t>Тарасов</w:t>
      </w:r>
    </w:p>
    <w:p w14:paraId="28000000">
      <w:pPr>
        <w:rPr>
          <w:sz w:val="18"/>
        </w:rPr>
      </w:pPr>
    </w:p>
    <w:p w14:paraId="29000000">
      <w:pPr>
        <w:rPr>
          <w:sz w:val="18"/>
        </w:rPr>
      </w:pPr>
    </w:p>
    <w:p w14:paraId="2A000000">
      <w:pPr>
        <w:rPr>
          <w:sz w:val="18"/>
        </w:rPr>
      </w:pPr>
      <w:r>
        <w:rPr>
          <w:sz w:val="18"/>
        </w:rPr>
        <w:t>Крюкова А.В.</w:t>
      </w:r>
    </w:p>
    <w:p w14:paraId="2B000000">
      <w:pPr>
        <w:rPr>
          <w:sz w:val="20"/>
        </w:rPr>
      </w:pPr>
    </w:p>
    <w:sectPr>
      <w:headerReference r:id="rId3" w:type="default"/>
      <w:pgSz w:h="16838" w:orient="portrait" w:w="11906"/>
      <w:pgMar w:bottom="851" w:footer="720" w:gutter="0" w:header="720" w:left="1701" w:right="991" w:top="56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˗"/>
      <w:lvlJc w:val="left"/>
      <w:pPr>
        <w:ind w:hanging="360" w:left="128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1">
    <w:lvl w:ilvl="0">
      <w:start w:val="2"/>
      <w:numFmt w:val="decimal"/>
      <w:lvlText w:val="%1.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7" w:type="paragraph">
    <w:name w:val="hyperlink"/>
    <w:basedOn w:val="Style_8"/>
    <w:link w:val="Style_7_ch"/>
  </w:style>
  <w:style w:styleId="Style_7_ch" w:type="character">
    <w:name w:val="hyperlink"/>
    <w:basedOn w:val="Style_8_ch"/>
    <w:link w:val="Style_7"/>
  </w:style>
  <w:style w:styleId="Style_9" w:type="paragraph">
    <w:name w:val="Font Style13"/>
    <w:link w:val="Style_9_ch"/>
    <w:rPr>
      <w:rFonts w:ascii="Times New Roman" w:hAnsi="Times New Roman"/>
      <w:b w:val="1"/>
      <w:sz w:val="26"/>
    </w:rPr>
  </w:style>
  <w:style w:styleId="Style_9_ch" w:type="character">
    <w:name w:val="Font Style13"/>
    <w:link w:val="Style_9"/>
    <w:rPr>
      <w:rFonts w:ascii="Times New Roman" w:hAnsi="Times New Roman"/>
      <w:b w:val="1"/>
      <w:sz w:val="26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Нормальный (таблица)"/>
    <w:basedOn w:val="Style_5"/>
    <w:next w:val="Style_5"/>
    <w:link w:val="Style_11_ch"/>
    <w:pPr>
      <w:widowControl w:val="0"/>
      <w:ind/>
      <w:jc w:val="both"/>
    </w:pPr>
    <w:rPr>
      <w:rFonts w:ascii="Arial" w:hAnsi="Arial"/>
      <w:sz w:val="24"/>
    </w:rPr>
  </w:style>
  <w:style w:styleId="Style_11_ch" w:type="character">
    <w:name w:val="Нормальный (таблица)"/>
    <w:basedOn w:val="Style_5_ch"/>
    <w:link w:val="Style_11"/>
    <w:rPr>
      <w:rFonts w:ascii="Arial" w:hAnsi="Arial"/>
      <w:sz w:val="24"/>
    </w:rPr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Cell"/>
    <w:link w:val="Style_15_ch"/>
    <w:rPr>
      <w:sz w:val="28"/>
    </w:rPr>
  </w:style>
  <w:style w:styleId="Style_15_ch" w:type="character">
    <w:name w:val="ConsPlusCell"/>
    <w:link w:val="Style_15"/>
    <w:rPr>
      <w:sz w:val="28"/>
    </w:rPr>
  </w:style>
  <w:style w:styleId="Style_16" w:type="paragraph">
    <w:name w:val="ConsPlusNormal"/>
    <w:link w:val="Style_16_ch"/>
    <w:pPr>
      <w:widowControl w:val="0"/>
      <w:ind w:firstLine="720"/>
    </w:pPr>
    <w:rPr>
      <w:rFonts w:ascii="Arial" w:hAnsi="Arial"/>
    </w:rPr>
  </w:style>
  <w:style w:styleId="Style_16_ch" w:type="character">
    <w:name w:val="ConsPlusNormal"/>
    <w:link w:val="Style_16"/>
    <w:rPr>
      <w:rFonts w:ascii="Arial" w:hAnsi="Arial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5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Название1"/>
    <w:basedOn w:val="Style_5"/>
    <w:link w:val="Style_19_ch"/>
    <w:pPr>
      <w:spacing w:after="120" w:before="120"/>
      <w:ind/>
    </w:pPr>
    <w:rPr>
      <w:rFonts w:ascii="Arial" w:hAnsi="Arial"/>
      <w:i w:val="1"/>
      <w:sz w:val="24"/>
    </w:rPr>
  </w:style>
  <w:style w:styleId="Style_19_ch" w:type="character">
    <w:name w:val="Название1"/>
    <w:basedOn w:val="Style_5_ch"/>
    <w:link w:val="Style_19"/>
    <w:rPr>
      <w:rFonts w:ascii="Arial" w:hAnsi="Arial"/>
      <w:i w:val="1"/>
      <w:sz w:val="24"/>
    </w:rPr>
  </w:style>
  <w:style w:styleId="Style_20" w:type="paragraph">
    <w:name w:val="Заголовок таблицы"/>
    <w:basedOn w:val="Style_21"/>
    <w:link w:val="Style_20_ch"/>
    <w:pPr>
      <w:ind/>
      <w:jc w:val="center"/>
    </w:pPr>
    <w:rPr>
      <w:b w:val="1"/>
    </w:rPr>
  </w:style>
  <w:style w:styleId="Style_20_ch" w:type="character">
    <w:name w:val="Заголовок таблицы"/>
    <w:basedOn w:val="Style_21_ch"/>
    <w:link w:val="Style_20"/>
    <w:rPr>
      <w:b w:val="1"/>
    </w:rPr>
  </w:style>
  <w:style w:styleId="Style_22" w:type="paragraph">
    <w:name w:val="Style5"/>
    <w:basedOn w:val="Style_5"/>
    <w:link w:val="Style_22_ch"/>
    <w:pPr>
      <w:widowControl w:val="0"/>
      <w:spacing w:line="324" w:lineRule="exact"/>
      <w:ind w:firstLine="730"/>
      <w:jc w:val="both"/>
    </w:pPr>
    <w:rPr>
      <w:sz w:val="24"/>
    </w:rPr>
  </w:style>
  <w:style w:styleId="Style_22_ch" w:type="character">
    <w:name w:val="Style5"/>
    <w:basedOn w:val="Style_5_ch"/>
    <w:link w:val="Style_22"/>
    <w:rPr>
      <w:sz w:val="24"/>
    </w:rPr>
  </w:style>
  <w:style w:styleId="Style_23" w:type="paragraph">
    <w:name w:val="footer"/>
    <w:basedOn w:val="Style_5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5_ch"/>
    <w:link w:val="Style_23"/>
  </w:style>
  <w:style w:styleId="Style_24" w:type="paragraph">
    <w:name w:val="Символ нумерации"/>
    <w:link w:val="Style_24_ch"/>
  </w:style>
  <w:style w:styleId="Style_24_ch" w:type="character">
    <w:name w:val="Символ нумерации"/>
    <w:link w:val="Style_24"/>
  </w:style>
  <w:style w:styleId="Style_25" w:type="paragraph">
    <w:name w:val="No Spacing"/>
    <w:link w:val="Style_25_ch"/>
    <w:rPr>
      <w:rFonts w:ascii="Calibri" w:hAnsi="Calibri"/>
      <w:sz w:val="22"/>
    </w:rPr>
  </w:style>
  <w:style w:styleId="Style_25_ch" w:type="character">
    <w:name w:val="No Spacing"/>
    <w:link w:val="Style_25"/>
    <w:rPr>
      <w:rFonts w:ascii="Calibri" w:hAnsi="Calibri"/>
      <w:sz w:val="22"/>
    </w:rPr>
  </w:style>
  <w:style w:styleId="Style_26" w:type="paragraph">
    <w:name w:val="List"/>
    <w:basedOn w:val="Style_27"/>
    <w:link w:val="Style_26_ch"/>
    <w:rPr>
      <w:rFonts w:ascii="Arial" w:hAnsi="Arial"/>
    </w:rPr>
  </w:style>
  <w:style w:styleId="Style_26_ch" w:type="character">
    <w:name w:val="List"/>
    <w:basedOn w:val="Style_27_ch"/>
    <w:link w:val="Style_26"/>
    <w:rPr>
      <w:rFonts w:ascii="Arial" w:hAnsi="Arial"/>
    </w:rPr>
  </w:style>
  <w:style w:styleId="Style_28" w:type="paragraph">
    <w:name w:val="Гипертекстовая ссылка"/>
    <w:link w:val="Style_28_ch"/>
    <w:rPr>
      <w:b w:val="1"/>
      <w:color w:val="008000"/>
    </w:rPr>
  </w:style>
  <w:style w:styleId="Style_28_ch" w:type="character">
    <w:name w:val="Гипертекстовая ссылка"/>
    <w:link w:val="Style_28"/>
    <w:rPr>
      <w:b w:val="1"/>
      <w:color w:val="008000"/>
    </w:rPr>
  </w:style>
  <w:style w:styleId="Style_29" w:type="paragraph">
    <w:name w:val="toc 3"/>
    <w:next w:val="Style_5"/>
    <w:link w:val="Style_2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Style1"/>
    <w:basedOn w:val="Style_5"/>
    <w:link w:val="Style_30_ch"/>
    <w:pPr>
      <w:widowControl w:val="0"/>
      <w:spacing w:line="384" w:lineRule="exact"/>
      <w:ind/>
      <w:jc w:val="center"/>
    </w:pPr>
    <w:rPr>
      <w:sz w:val="24"/>
    </w:rPr>
  </w:style>
  <w:style w:styleId="Style_30_ch" w:type="character">
    <w:name w:val="Style1"/>
    <w:basedOn w:val="Style_5_ch"/>
    <w:link w:val="Style_30"/>
    <w:rPr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1" w:type="paragraph">
    <w:name w:val="Объект"/>
    <w:basedOn w:val="Style_5"/>
    <w:next w:val="Style_5"/>
    <w:link w:val="Style_31_ch"/>
    <w:pPr>
      <w:widowControl w:val="0"/>
      <w:ind/>
      <w:jc w:val="both"/>
    </w:pPr>
    <w:rPr>
      <w:sz w:val="24"/>
    </w:rPr>
  </w:style>
  <w:style w:styleId="Style_31_ch" w:type="character">
    <w:name w:val="Объект"/>
    <w:basedOn w:val="Style_5_ch"/>
    <w:link w:val="Style_31"/>
    <w:rPr>
      <w:sz w:val="24"/>
    </w:rPr>
  </w:style>
  <w:style w:styleId="Style_6" w:type="paragraph">
    <w:name w:val="ds-markdown-paragraph"/>
    <w:basedOn w:val="Style_5"/>
    <w:link w:val="Style_6_ch"/>
    <w:pPr>
      <w:spacing w:afterAutospacing="on" w:beforeAutospacing="on"/>
      <w:ind/>
    </w:pPr>
    <w:rPr>
      <w:sz w:val="24"/>
    </w:rPr>
  </w:style>
  <w:style w:styleId="Style_6_ch" w:type="character">
    <w:name w:val="ds-markdown-paragraph"/>
    <w:basedOn w:val="Style_5_ch"/>
    <w:link w:val="Style_6"/>
    <w:rPr>
      <w:sz w:val="24"/>
    </w:rPr>
  </w:style>
  <w:style w:styleId="Style_32" w:type="paragraph">
    <w:name w:val="heading 5"/>
    <w:next w:val="Style_5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heading 1"/>
    <w:basedOn w:val="Style_5"/>
    <w:next w:val="Style_5"/>
    <w:link w:val="Style_33_ch"/>
    <w:uiPriority w:val="9"/>
    <w:qFormat/>
    <w:pPr>
      <w:keepNext w:val="1"/>
      <w:ind/>
      <w:jc w:val="center"/>
      <w:outlineLvl w:val="0"/>
    </w:pPr>
    <w:rPr>
      <w:b w:val="1"/>
      <w:sz w:val="26"/>
    </w:rPr>
  </w:style>
  <w:style w:styleId="Style_33_ch" w:type="character">
    <w:name w:val="heading 1"/>
    <w:basedOn w:val="Style_5_ch"/>
    <w:link w:val="Style_33"/>
    <w:rPr>
      <w:b w:val="1"/>
      <w:sz w:val="26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 Знак Знак Знак Знак Знак Знак Знак"/>
    <w:basedOn w:val="Style_5"/>
    <w:link w:val="Style_36_ch"/>
    <w:pPr>
      <w:spacing w:after="160" w:line="240" w:lineRule="exact"/>
      <w:ind/>
    </w:pPr>
    <w:rPr>
      <w:sz w:val="24"/>
    </w:rPr>
  </w:style>
  <w:style w:styleId="Style_36_ch" w:type="character">
    <w:name w:val=" Знак Знак Знак Знак Знак Знак Знак"/>
    <w:basedOn w:val="Style_5_ch"/>
    <w:link w:val="Style_36"/>
    <w:rPr>
      <w:sz w:val="24"/>
    </w:rPr>
  </w:style>
  <w:style w:styleId="Style_37" w:type="paragraph">
    <w:name w:val="toc 1"/>
    <w:next w:val="Style_5"/>
    <w:link w:val="Style_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Основной шрифт абзаца1"/>
    <w:link w:val="Style_39_ch"/>
  </w:style>
  <w:style w:styleId="Style_39_ch" w:type="character">
    <w:name w:val="Основной шрифт абзаца1"/>
    <w:link w:val="Style_39"/>
  </w:style>
  <w:style w:styleId="Style_40" w:type="paragraph">
    <w:name w:val="Указатель1"/>
    <w:basedOn w:val="Style_5"/>
    <w:link w:val="Style_40_ch"/>
    <w:rPr>
      <w:rFonts w:ascii="Arial" w:hAnsi="Arial"/>
    </w:rPr>
  </w:style>
  <w:style w:styleId="Style_40_ch" w:type="character">
    <w:name w:val="Указатель1"/>
    <w:basedOn w:val="Style_5_ch"/>
    <w:link w:val="Style_40"/>
    <w:rPr>
      <w:rFonts w:ascii="Arial" w:hAnsi="Arial"/>
    </w:rPr>
  </w:style>
  <w:style w:styleId="Style_41" w:type="paragraph">
    <w:name w:val="toc 9"/>
    <w:next w:val="Style_5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42" w:type="paragraph">
    <w:name w:val="Balloon Text"/>
    <w:basedOn w:val="Style_5"/>
    <w:link w:val="Style_42_ch"/>
    <w:rPr>
      <w:rFonts w:ascii="Tahoma" w:hAnsi="Tahoma"/>
      <w:sz w:val="16"/>
    </w:rPr>
  </w:style>
  <w:style w:styleId="Style_42_ch" w:type="character">
    <w:name w:val="Balloon Text"/>
    <w:basedOn w:val="Style_5_ch"/>
    <w:link w:val="Style_42"/>
    <w:rPr>
      <w:rFonts w:ascii="Tahoma" w:hAnsi="Tahoma"/>
      <w:sz w:val="16"/>
    </w:rPr>
  </w:style>
  <w:style w:styleId="Style_43" w:type="paragraph">
    <w:name w:val="toc 8"/>
    <w:next w:val="Style_5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s_1"/>
    <w:basedOn w:val="Style_5"/>
    <w:link w:val="Style_44_ch"/>
    <w:pPr>
      <w:spacing w:afterAutospacing="on" w:beforeAutospacing="on"/>
      <w:ind/>
    </w:pPr>
    <w:rPr>
      <w:sz w:val="24"/>
    </w:rPr>
  </w:style>
  <w:style w:styleId="Style_44_ch" w:type="character">
    <w:name w:val="s_1"/>
    <w:basedOn w:val="Style_5_ch"/>
    <w:link w:val="Style_44"/>
    <w:rPr>
      <w:sz w:val="24"/>
    </w:rPr>
  </w:style>
  <w:style w:styleId="Style_45" w:type="paragraph">
    <w:name w:val="Прижатый влево"/>
    <w:basedOn w:val="Style_5"/>
    <w:next w:val="Style_5"/>
    <w:link w:val="Style_45_ch"/>
    <w:pPr>
      <w:widowControl w:val="0"/>
      <w:ind/>
    </w:pPr>
    <w:rPr>
      <w:rFonts w:ascii="Arial" w:hAnsi="Arial"/>
      <w:sz w:val="24"/>
    </w:rPr>
  </w:style>
  <w:style w:styleId="Style_45_ch" w:type="character">
    <w:name w:val="Прижатый влево"/>
    <w:basedOn w:val="Style_5_ch"/>
    <w:link w:val="Style_45"/>
    <w:rPr>
      <w:rFonts w:ascii="Arial" w:hAnsi="Arial"/>
      <w:sz w:val="24"/>
    </w:rPr>
  </w:style>
  <w:style w:styleId="Style_46" w:type="paragraph">
    <w:name w:val="Заголовок"/>
    <w:basedOn w:val="Style_5"/>
    <w:next w:val="Style_27"/>
    <w:link w:val="Style_46_ch"/>
    <w:pPr>
      <w:keepNext w:val="1"/>
      <w:spacing w:after="120" w:before="240"/>
      <w:ind/>
    </w:pPr>
    <w:rPr>
      <w:rFonts w:ascii="Arial" w:hAnsi="Arial"/>
      <w:sz w:val="28"/>
    </w:rPr>
  </w:style>
  <w:style w:styleId="Style_46_ch" w:type="character">
    <w:name w:val="Заголовок"/>
    <w:basedOn w:val="Style_5_ch"/>
    <w:link w:val="Style_46"/>
    <w:rPr>
      <w:rFonts w:ascii="Arial" w:hAnsi="Arial"/>
      <w:sz w:val="28"/>
    </w:rPr>
  </w:style>
  <w:style w:styleId="Style_47" w:type="paragraph">
    <w:name w:val="toc 5"/>
    <w:next w:val="Style_5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 Знак"/>
    <w:basedOn w:val="Style_5"/>
    <w:link w:val="Style_48_ch"/>
    <w:pPr>
      <w:spacing w:afterAutospacing="on" w:beforeAutospacing="on"/>
      <w:ind/>
    </w:pPr>
    <w:rPr>
      <w:rFonts w:ascii="Tahoma" w:hAnsi="Tahoma"/>
      <w:sz w:val="20"/>
    </w:rPr>
  </w:style>
  <w:style w:styleId="Style_48_ch" w:type="character">
    <w:name w:val=" Знак"/>
    <w:basedOn w:val="Style_5_ch"/>
    <w:link w:val="Style_48"/>
    <w:rPr>
      <w:rFonts w:ascii="Tahoma" w:hAnsi="Tahoma"/>
      <w:sz w:val="20"/>
    </w:rPr>
  </w:style>
  <w:style w:styleId="Style_27" w:type="paragraph">
    <w:name w:val="Body Text"/>
    <w:basedOn w:val="Style_5"/>
    <w:link w:val="Style_27_ch"/>
    <w:pPr>
      <w:ind/>
      <w:jc w:val="center"/>
    </w:pPr>
    <w:rPr>
      <w:b w:val="1"/>
    </w:rPr>
  </w:style>
  <w:style w:styleId="Style_27_ch" w:type="character">
    <w:name w:val="Body Text"/>
    <w:basedOn w:val="Style_5_ch"/>
    <w:link w:val="Style_27"/>
    <w:rPr>
      <w:b w:val="1"/>
    </w:rPr>
  </w:style>
  <w:style w:styleId="Style_49" w:type="paragraph">
    <w:name w:val="Absatz-Standardschriftart"/>
    <w:link w:val="Style_49_ch"/>
  </w:style>
  <w:style w:styleId="Style_49_ch" w:type="character">
    <w:name w:val="Absatz-Standardschriftart"/>
    <w:link w:val="Style_49"/>
  </w:style>
  <w:style w:styleId="Style_50" w:type="paragraph">
    <w:name w:val="Normal (Web)"/>
    <w:basedOn w:val="Style_5"/>
    <w:link w:val="Style_50_ch"/>
    <w:pPr>
      <w:spacing w:after="30" w:before="30"/>
      <w:ind/>
    </w:pPr>
    <w:rPr>
      <w:rFonts w:ascii="Arial" w:hAnsi="Arial"/>
      <w:color w:val="332E2D"/>
      <w:spacing w:val="2"/>
      <w:sz w:val="24"/>
    </w:rPr>
  </w:style>
  <w:style w:styleId="Style_50_ch" w:type="character">
    <w:name w:val="Normal (Web)"/>
    <w:basedOn w:val="Style_5_ch"/>
    <w:link w:val="Style_50"/>
    <w:rPr>
      <w:rFonts w:ascii="Arial" w:hAnsi="Arial"/>
      <w:color w:val="332E2D"/>
      <w:spacing w:val="2"/>
      <w:sz w:val="24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51" w:type="paragraph">
    <w:name w:val="Font Style14"/>
    <w:link w:val="Style_51_ch"/>
    <w:rPr>
      <w:rFonts w:ascii="Times New Roman" w:hAnsi="Times New Roman"/>
      <w:sz w:val="26"/>
    </w:rPr>
  </w:style>
  <w:style w:styleId="Style_51_ch" w:type="character">
    <w:name w:val="Font Style14"/>
    <w:link w:val="Style_51"/>
    <w:rPr>
      <w:rFonts w:ascii="Times New Roman" w:hAnsi="Times New Roman"/>
      <w:sz w:val="26"/>
    </w:rPr>
  </w:style>
  <w:style w:styleId="Style_52" w:type="paragraph">
    <w:name w:val="Основной текст 21"/>
    <w:basedOn w:val="Style_5"/>
    <w:link w:val="Style_52_ch"/>
    <w:pPr>
      <w:ind/>
      <w:jc w:val="both"/>
    </w:pPr>
  </w:style>
  <w:style w:styleId="Style_52_ch" w:type="character">
    <w:name w:val="Основной текст 21"/>
    <w:basedOn w:val="Style_5_ch"/>
    <w:link w:val="Style_52"/>
  </w:style>
  <w:style w:styleId="Style_53" w:type="paragraph">
    <w:name w:val="Subtitle"/>
    <w:next w:val="Style_5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Style4"/>
    <w:basedOn w:val="Style_5"/>
    <w:link w:val="Style_54_ch"/>
    <w:pPr>
      <w:widowControl w:val="0"/>
      <w:spacing w:line="322" w:lineRule="exact"/>
      <w:ind w:firstLine="725"/>
      <w:jc w:val="both"/>
    </w:pPr>
    <w:rPr>
      <w:sz w:val="24"/>
    </w:rPr>
  </w:style>
  <w:style w:styleId="Style_54_ch" w:type="character">
    <w:name w:val="Style4"/>
    <w:basedOn w:val="Style_5_ch"/>
    <w:link w:val="Style_54"/>
    <w:rPr>
      <w:sz w:val="24"/>
    </w:rPr>
  </w:style>
  <w:style w:styleId="Style_3" w:type="paragraph">
    <w:name w:val="Title"/>
    <w:basedOn w:val="Style_5"/>
    <w:link w:val="Style_3_ch"/>
    <w:uiPriority w:val="10"/>
    <w:qFormat/>
    <w:pPr>
      <w:ind/>
      <w:jc w:val="center"/>
    </w:pPr>
  </w:style>
  <w:style w:styleId="Style_3_ch" w:type="character">
    <w:name w:val="Title"/>
    <w:basedOn w:val="Style_5_ch"/>
    <w:link w:val="Style_3"/>
  </w:style>
  <w:style w:styleId="Style_55" w:type="paragraph">
    <w:name w:val="heading 4"/>
    <w:next w:val="Style_5"/>
    <w:link w:val="Style_5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21" w:type="paragraph">
    <w:name w:val="Содержимое таблицы"/>
    <w:basedOn w:val="Style_5"/>
    <w:link w:val="Style_21_ch"/>
  </w:style>
  <w:style w:styleId="Style_21_ch" w:type="character">
    <w:name w:val="Содержимое таблицы"/>
    <w:basedOn w:val="Style_5_ch"/>
    <w:link w:val="Style_21"/>
  </w:style>
  <w:style w:styleId="Style_56" w:type="paragraph">
    <w:name w:val="heading 2"/>
    <w:next w:val="Style_5"/>
    <w:link w:val="Style_5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6_ch" w:type="character">
    <w:name w:val="heading 2"/>
    <w:link w:val="Style_56"/>
    <w:rPr>
      <w:rFonts w:ascii="XO Thames" w:hAnsi="XO Thames"/>
      <w:b w:val="1"/>
      <w:sz w:val="28"/>
    </w:rPr>
  </w:style>
  <w:style w:styleId="Style_5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2026-04-24T10:15:08Z</dcterms:modified>
</cp:coreProperties>
</file>