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3816"/>
        <w:gridCol w:w="1386"/>
        <w:gridCol w:w="3765"/>
      </w:tblGrid>
      <w:tr w:rsidR="00855D98" w:rsidTr="00232F68">
        <w:tc>
          <w:tcPr>
            <w:tcW w:w="8967" w:type="dxa"/>
            <w:gridSpan w:val="3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855D98">
        <w:tc>
          <w:tcPr>
            <w:tcW w:w="3816" w:type="dxa"/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1386" w:type="dxa"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765" w:type="dxa"/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Сессия 43 –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           Решение №35</w:t>
      </w:r>
      <w:r w:rsidR="008769A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     20 февраля 2019 года</w:t>
      </w:r>
      <w:r>
        <w:rPr>
          <w:noProof/>
          <w:szCs w:val="28"/>
        </w:rPr>
        <w:tab/>
      </w:r>
    </w:p>
    <w:p w:rsidR="007D71A7" w:rsidRDefault="007D71A7" w:rsidP="007D71A7">
      <w:pPr>
        <w:jc w:val="center"/>
        <w:rPr>
          <w:b/>
          <w:sz w:val="28"/>
          <w:szCs w:val="28"/>
        </w:rPr>
      </w:pPr>
    </w:p>
    <w:p w:rsidR="008769A7" w:rsidRPr="008769A7" w:rsidRDefault="008769A7" w:rsidP="008769A7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9A7">
        <w:rPr>
          <w:rFonts w:ascii="Times New Roman" w:hAnsi="Times New Roman" w:cs="Times New Roman"/>
          <w:b/>
          <w:sz w:val="28"/>
          <w:szCs w:val="28"/>
        </w:rPr>
        <w:t>Об отчете выполнения прогнозного плана приватизации муниципального имущества муниципального образования «Звениговский муниципальный район» за 2018 год</w:t>
      </w:r>
    </w:p>
    <w:p w:rsidR="008769A7" w:rsidRDefault="008769A7" w:rsidP="008769A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69A7" w:rsidRDefault="008769A7" w:rsidP="008769A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69A7" w:rsidRDefault="008769A7" w:rsidP="008769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п. 2.1.4, 5.1, 5.2  Положения «О приватизации имущества муниципального образования «Звениговский муниципальный район», утверждённого решением Собрания депутатов муниципального образования «Звениговский муниципальный район» от 3 сентября 2014 года № 334, Собрание депутатов</w:t>
      </w:r>
    </w:p>
    <w:p w:rsidR="008769A7" w:rsidRDefault="008769A7" w:rsidP="008769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9A7" w:rsidRDefault="008769A7" w:rsidP="008769A7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8769A7" w:rsidRDefault="008769A7" w:rsidP="008769A7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769A7" w:rsidRDefault="008769A7" w:rsidP="008769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 выполнении прогнозного плана приватизации муниципального имущества муниципального образования «Звениговский муниципальный район» за 2018 год, согласно приложению.</w:t>
      </w:r>
    </w:p>
    <w:p w:rsidR="00A33190" w:rsidRPr="00CA1174" w:rsidRDefault="008769A7" w:rsidP="00A331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3190" w:rsidRPr="00CA1174">
        <w:rPr>
          <w:sz w:val="28"/>
          <w:szCs w:val="28"/>
        </w:rPr>
        <w:t>Настоящее решение вступает в силу после официального опубликования в газете муниципального учреждения «Редакция Звениговской районной газеты «Звениговская неделя» и размещения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8769A7" w:rsidRPr="007409F2" w:rsidRDefault="008769A7" w:rsidP="008769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9A7" w:rsidRDefault="008769A7" w:rsidP="008769A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769A7" w:rsidRDefault="008769A7" w:rsidP="008769A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769A7" w:rsidRDefault="008769A7" w:rsidP="008769A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Собрания депутатов</w:t>
      </w: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Звениговского муниципального района                                  Н.Н.Козлова</w:t>
      </w:r>
    </w:p>
    <w:p w:rsidR="00A33190" w:rsidRDefault="00A33190">
      <w:pPr>
        <w:spacing w:after="200" w:line="276" w:lineRule="auto"/>
        <w:rPr>
          <w:b/>
          <w:sz w:val="28"/>
          <w:lang w:eastAsia="zh-CN"/>
        </w:rPr>
      </w:pPr>
      <w:r>
        <w:br w:type="page"/>
      </w:r>
    </w:p>
    <w:p w:rsidR="00A33190" w:rsidRDefault="00A33190" w:rsidP="008769A7">
      <w:pPr>
        <w:pStyle w:val="1"/>
        <w:numPr>
          <w:ilvl w:val="0"/>
          <w:numId w:val="2"/>
        </w:numPr>
        <w:jc w:val="center"/>
        <w:sectPr w:rsidR="00A33190" w:rsidSect="000C3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3190" w:rsidRDefault="00A33190" w:rsidP="00A33190">
      <w:pPr>
        <w:pStyle w:val="ConsNormal"/>
        <w:widowControl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FA1A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90" w:rsidRDefault="00A33190" w:rsidP="00A33190">
      <w:pPr>
        <w:pStyle w:val="ConsNormal"/>
        <w:widowControl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A1A5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FA1A5A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</w:p>
    <w:p w:rsidR="00A33190" w:rsidRDefault="00A33190" w:rsidP="00A33190">
      <w:pPr>
        <w:pStyle w:val="ConsNormal"/>
        <w:widowControl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FA1A5A">
        <w:rPr>
          <w:rFonts w:ascii="Times New Roman" w:hAnsi="Times New Roman" w:cs="Times New Roman"/>
          <w:sz w:val="24"/>
          <w:szCs w:val="24"/>
        </w:rPr>
        <w:t xml:space="preserve"> «Звениговский муниципальный район» </w:t>
      </w:r>
    </w:p>
    <w:p w:rsidR="00A33190" w:rsidRDefault="00A33190" w:rsidP="00A33190">
      <w:pPr>
        <w:pStyle w:val="ConsNormal"/>
        <w:widowControl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A5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20 февраля </w:t>
      </w:r>
      <w:r w:rsidRPr="00FA1A5A">
        <w:rPr>
          <w:rFonts w:ascii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 xml:space="preserve"> № 357</w:t>
      </w:r>
    </w:p>
    <w:p w:rsidR="00A33190" w:rsidRPr="00FA1A5A" w:rsidRDefault="00A33190" w:rsidP="00A33190">
      <w:pPr>
        <w:pStyle w:val="ConsNormal"/>
        <w:widowControl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</w:p>
    <w:p w:rsidR="00A33190" w:rsidRPr="00FA1A5A" w:rsidRDefault="00A33190" w:rsidP="00A33190">
      <w:pPr>
        <w:pStyle w:val="ConsNormal"/>
        <w:widowControl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90" w:rsidRPr="00AF2B88" w:rsidRDefault="00A33190" w:rsidP="00A33190">
      <w:pPr>
        <w:pStyle w:val="ConsNormal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A33190" w:rsidRPr="00AF2B88" w:rsidRDefault="00A33190" w:rsidP="00A33190">
      <w:pPr>
        <w:pStyle w:val="ConsTitle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2B88">
        <w:rPr>
          <w:rFonts w:ascii="Times New Roman" w:hAnsi="Times New Roman" w:cs="Times New Roman"/>
          <w:sz w:val="28"/>
          <w:szCs w:val="28"/>
        </w:rPr>
        <w:t>ОТЧЕТ</w:t>
      </w:r>
    </w:p>
    <w:p w:rsidR="00A33190" w:rsidRPr="00AF2B88" w:rsidRDefault="00A33190" w:rsidP="00A33190">
      <w:pPr>
        <w:pStyle w:val="ConsTitle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2B88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2B88">
        <w:rPr>
          <w:rFonts w:ascii="Times New Roman" w:hAnsi="Times New Roman" w:cs="Times New Roman"/>
          <w:sz w:val="28"/>
          <w:szCs w:val="28"/>
        </w:rPr>
        <w:t>рогнозного плана приватизации муниципального имущества</w:t>
      </w:r>
    </w:p>
    <w:p w:rsidR="00A33190" w:rsidRPr="00AF2B88" w:rsidRDefault="00A33190" w:rsidP="00A33190">
      <w:pPr>
        <w:pStyle w:val="ConsTitle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2B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2B88">
        <w:rPr>
          <w:rFonts w:ascii="Times New Roman" w:hAnsi="Times New Roman" w:cs="Times New Roman"/>
          <w:sz w:val="28"/>
          <w:szCs w:val="28"/>
        </w:rPr>
        <w:t>Звениговский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2B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3190" w:rsidRPr="00AF2B88" w:rsidRDefault="00A33190" w:rsidP="00A33190">
      <w:pPr>
        <w:pStyle w:val="ConsTitle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A33190" w:rsidRPr="00AF2B88" w:rsidRDefault="00A33190" w:rsidP="00A33190">
      <w:pPr>
        <w:pStyle w:val="Con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984"/>
        <w:gridCol w:w="2552"/>
        <w:gridCol w:w="1843"/>
        <w:gridCol w:w="2268"/>
        <w:gridCol w:w="3544"/>
      </w:tblGrid>
      <w:tr w:rsidR="00A33190" w:rsidRPr="00A33190" w:rsidTr="000E0EC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190" w:rsidRPr="00A33190" w:rsidRDefault="00A33190" w:rsidP="000E0EC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9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A33190">
              <w:rPr>
                <w:rFonts w:ascii="Times New Roman" w:hAnsi="Times New Roman" w:cs="Times New Roman"/>
                <w:sz w:val="28"/>
                <w:szCs w:val="28"/>
              </w:rPr>
              <w:t>приватизированного</w:t>
            </w:r>
            <w:proofErr w:type="gramEnd"/>
          </w:p>
          <w:p w:rsidR="00A33190" w:rsidRPr="00A33190" w:rsidRDefault="00A33190" w:rsidP="000E0EC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90">
              <w:rPr>
                <w:rFonts w:ascii="Times New Roman" w:hAnsi="Times New Roman" w:cs="Times New Roman"/>
                <w:sz w:val="28"/>
                <w:szCs w:val="28"/>
              </w:rPr>
              <w:t>имущества, адрес объекта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190" w:rsidRPr="00A33190" w:rsidRDefault="00A33190" w:rsidP="000E0EC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9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объекта </w:t>
            </w:r>
            <w:r w:rsidRPr="00A33190">
              <w:rPr>
                <w:rFonts w:ascii="Times New Roman" w:hAnsi="Times New Roman" w:cs="Times New Roman"/>
                <w:sz w:val="28"/>
                <w:szCs w:val="28"/>
              </w:rPr>
              <w:br/>
              <w:t>кв. 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190" w:rsidRPr="00A33190" w:rsidRDefault="00A33190" w:rsidP="000E0EC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90">
              <w:rPr>
                <w:rFonts w:ascii="Times New Roman" w:hAnsi="Times New Roman" w:cs="Times New Roman"/>
                <w:sz w:val="28"/>
                <w:szCs w:val="28"/>
              </w:rPr>
              <w:t>Способ приватизации муниципального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190" w:rsidRPr="00A33190" w:rsidRDefault="00A33190" w:rsidP="000E0EC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90">
              <w:rPr>
                <w:rFonts w:ascii="Times New Roman" w:hAnsi="Times New Roman" w:cs="Times New Roman"/>
                <w:sz w:val="28"/>
                <w:szCs w:val="28"/>
              </w:rPr>
              <w:t>Дата проведения аукциона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190" w:rsidRPr="00A33190" w:rsidRDefault="00A33190" w:rsidP="000E0EC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90">
              <w:rPr>
                <w:rFonts w:ascii="Times New Roman" w:hAnsi="Times New Roman" w:cs="Times New Roman"/>
                <w:sz w:val="28"/>
                <w:szCs w:val="28"/>
              </w:rPr>
              <w:t>Цена сделки приватизации, руб.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190" w:rsidRPr="00A33190" w:rsidRDefault="00A33190" w:rsidP="000E0EC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90">
              <w:rPr>
                <w:rFonts w:ascii="Times New Roman" w:hAnsi="Times New Roman" w:cs="Times New Roman"/>
                <w:sz w:val="28"/>
                <w:szCs w:val="28"/>
              </w:rPr>
              <w:t>Сумма денежных средств, поступивших в бюджет МО «Звениговский муниципальный  район», руб.</w:t>
            </w:r>
          </w:p>
        </w:tc>
      </w:tr>
      <w:tr w:rsidR="00A33190" w:rsidRPr="00A33190" w:rsidTr="00A3319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190" w:rsidRPr="00A33190" w:rsidRDefault="00A33190" w:rsidP="00A33190">
            <w:pPr>
              <w:jc w:val="center"/>
              <w:rPr>
                <w:sz w:val="28"/>
                <w:szCs w:val="28"/>
              </w:rPr>
            </w:pPr>
            <w:r w:rsidRPr="00A33190">
              <w:rPr>
                <w:sz w:val="28"/>
                <w:szCs w:val="28"/>
              </w:rPr>
              <w:t xml:space="preserve">Объект незавершенного строительства, расположенный по адресу: РМЭ, Звениговский район, д. </w:t>
            </w:r>
            <w:proofErr w:type="spellStart"/>
            <w:r w:rsidRPr="00A33190">
              <w:rPr>
                <w:sz w:val="28"/>
                <w:szCs w:val="28"/>
              </w:rPr>
              <w:t>Ташнур</w:t>
            </w:r>
            <w:proofErr w:type="spellEnd"/>
            <w:r w:rsidRPr="00A33190">
              <w:rPr>
                <w:sz w:val="28"/>
                <w:szCs w:val="28"/>
              </w:rPr>
              <w:t xml:space="preserve">, ул. </w:t>
            </w:r>
            <w:proofErr w:type="spellStart"/>
            <w:r w:rsidRPr="00A33190">
              <w:rPr>
                <w:sz w:val="28"/>
                <w:szCs w:val="28"/>
              </w:rPr>
              <w:t>Ташнур</w:t>
            </w:r>
            <w:proofErr w:type="spellEnd"/>
            <w:r w:rsidRPr="00A33190">
              <w:rPr>
                <w:sz w:val="28"/>
                <w:szCs w:val="28"/>
              </w:rPr>
              <w:t>, 69а, степень готовности 16%</w:t>
            </w:r>
          </w:p>
          <w:p w:rsidR="00A33190" w:rsidRPr="00A33190" w:rsidRDefault="00A33190" w:rsidP="00A3319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190" w:rsidRPr="00A33190" w:rsidRDefault="00A33190" w:rsidP="00A33190">
            <w:pPr>
              <w:jc w:val="center"/>
              <w:rPr>
                <w:sz w:val="28"/>
                <w:szCs w:val="28"/>
              </w:rPr>
            </w:pPr>
            <w:r w:rsidRPr="00A33190">
              <w:rPr>
                <w:sz w:val="28"/>
                <w:szCs w:val="28"/>
              </w:rPr>
              <w:t>общая площадь застройки 1666,8 кв.м., с земельным участком общей площадью</w:t>
            </w:r>
          </w:p>
          <w:p w:rsidR="00A33190" w:rsidRPr="00A33190" w:rsidRDefault="00A33190" w:rsidP="00A3319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90">
              <w:rPr>
                <w:rFonts w:ascii="Times New Roman" w:hAnsi="Times New Roman" w:cs="Times New Roman"/>
                <w:sz w:val="28"/>
                <w:szCs w:val="28"/>
              </w:rPr>
              <w:t>2570 кв.м.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190" w:rsidRPr="00A33190" w:rsidRDefault="00A33190" w:rsidP="00A3319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90">
              <w:rPr>
                <w:rFonts w:ascii="Times New Roman" w:hAnsi="Times New Roman" w:cs="Times New Roman"/>
                <w:sz w:val="28"/>
                <w:szCs w:val="28"/>
              </w:rPr>
              <w:t>продажа муниципального имущества на открытом  аукционе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190" w:rsidRPr="00A33190" w:rsidRDefault="00A33190" w:rsidP="00A3319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90">
              <w:rPr>
                <w:rFonts w:ascii="Times New Roman" w:hAnsi="Times New Roman" w:cs="Times New Roman"/>
                <w:sz w:val="28"/>
                <w:szCs w:val="28"/>
              </w:rPr>
              <w:t>13.07.2018г.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190" w:rsidRPr="00A33190" w:rsidRDefault="00A33190" w:rsidP="00A3319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90">
              <w:rPr>
                <w:rFonts w:ascii="Times New Roman" w:hAnsi="Times New Roman" w:cs="Times New Roman"/>
                <w:sz w:val="28"/>
                <w:szCs w:val="28"/>
              </w:rPr>
              <w:t>954 000 (с учётом НДС)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190" w:rsidRPr="00A33190" w:rsidRDefault="00A33190" w:rsidP="00A3319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90">
              <w:rPr>
                <w:rFonts w:ascii="Times New Roman" w:hAnsi="Times New Roman" w:cs="Times New Roman"/>
                <w:sz w:val="28"/>
                <w:szCs w:val="28"/>
              </w:rPr>
              <w:t>842 186,44</w:t>
            </w:r>
          </w:p>
        </w:tc>
      </w:tr>
    </w:tbl>
    <w:p w:rsidR="00A33190" w:rsidRPr="00DB2EF0" w:rsidRDefault="00A33190" w:rsidP="00A33190">
      <w:pPr>
        <w:pStyle w:val="ConsNonformat"/>
        <w:widowControl/>
        <w:numPr>
          <w:ilvl w:val="0"/>
          <w:numId w:val="2"/>
        </w:numPr>
        <w:pBdr>
          <w:top w:val="single" w:sz="6" w:space="0" w:color="auto"/>
        </w:pBdr>
      </w:pPr>
    </w:p>
    <w:p w:rsidR="000C31D4" w:rsidRDefault="000C31D4" w:rsidP="008769A7">
      <w:pPr>
        <w:pStyle w:val="1"/>
        <w:numPr>
          <w:ilvl w:val="0"/>
          <w:numId w:val="2"/>
        </w:numPr>
        <w:jc w:val="center"/>
      </w:pPr>
    </w:p>
    <w:sectPr w:rsidR="000C31D4">
      <w:pgSz w:w="16840" w:h="11907" w:orient="landscape" w:code="9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FE0802"/>
    <w:multiLevelType w:val="hybridMultilevel"/>
    <w:tmpl w:val="D332D008"/>
    <w:lvl w:ilvl="0" w:tplc="3A567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savePreviewPicture/>
  <w:compat/>
  <w:rsids>
    <w:rsidRoot w:val="007D71A7"/>
    <w:rsid w:val="00021A68"/>
    <w:rsid w:val="000C31D4"/>
    <w:rsid w:val="0013258B"/>
    <w:rsid w:val="00137198"/>
    <w:rsid w:val="00301F4F"/>
    <w:rsid w:val="003B43E2"/>
    <w:rsid w:val="00420945"/>
    <w:rsid w:val="005148B2"/>
    <w:rsid w:val="007D71A7"/>
    <w:rsid w:val="008300AA"/>
    <w:rsid w:val="00855D98"/>
    <w:rsid w:val="008769A7"/>
    <w:rsid w:val="00974DCA"/>
    <w:rsid w:val="00A33190"/>
    <w:rsid w:val="00AF1C7D"/>
    <w:rsid w:val="00B024B3"/>
    <w:rsid w:val="00B54B49"/>
    <w:rsid w:val="00B82603"/>
    <w:rsid w:val="00BB5980"/>
    <w:rsid w:val="00C46FBC"/>
    <w:rsid w:val="00CA1174"/>
    <w:rsid w:val="00CA5C13"/>
    <w:rsid w:val="00D634A6"/>
    <w:rsid w:val="00D8783A"/>
    <w:rsid w:val="00DA75C5"/>
    <w:rsid w:val="00EA624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174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1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rsid w:val="00CA1174"/>
    <w:pPr>
      <w:suppressAutoHyphens/>
      <w:jc w:val="center"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CA117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7">
    <w:name w:val="Body Text Indent"/>
    <w:basedOn w:val="a"/>
    <w:link w:val="a8"/>
    <w:rsid w:val="00CA1174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A1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 внесении изменений в решение Собрания депутатов</vt:lpstr>
      <vt:lpstr>«О бюджете муниципального образования </vt:lpstr>
      <vt:lpstr>«Звениговский муниципальный район» на 2019год</vt:lpstr>
      <vt:lpstr>и на плановый период 2020 и 2021 годов»</vt:lpstr>
      <vt:lpstr>от 11 декабря 2018 года № 338</vt:lpstr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dcterms:created xsi:type="dcterms:W3CDTF">2019-02-16T06:10:00Z</dcterms:created>
  <dcterms:modified xsi:type="dcterms:W3CDTF">2019-02-16T06:13:00Z</dcterms:modified>
</cp:coreProperties>
</file>