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8" w:rsidRDefault="008F1F66" w:rsidP="00AC4DC0">
      <w:pPr>
        <w:rPr>
          <w:noProof/>
        </w:rPr>
      </w:pPr>
      <w:r>
        <w:rPr>
          <w:sz w:val="28"/>
          <w:szCs w:val="28"/>
        </w:rPr>
        <w:t xml:space="preserve">   </w:t>
      </w:r>
    </w:p>
    <w:p w:rsidR="00D45D5C" w:rsidRPr="00DA1926" w:rsidRDefault="00A37F58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FC6FFC">
        <w:rPr>
          <w:b/>
        </w:rPr>
        <w:t xml:space="preserve">            </w:t>
      </w:r>
      <w:r w:rsidR="00D45D5C" w:rsidRPr="00DA1926">
        <w:rPr>
          <w:rFonts w:ascii="Times New Roman" w:hAnsi="Times New Roman"/>
          <w:sz w:val="24"/>
          <w:szCs w:val="24"/>
        </w:rPr>
        <w:t>РОССИЙ ФЕДЕРАЦИЙ                                                  РОССИЙСКАЯ ФЕДЕРАЦИЯ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МАРИЙ ЭЛ РЕСПУБЛИКА                                            </w:t>
      </w:r>
      <w:proofErr w:type="spellStart"/>
      <w:proofErr w:type="gramStart"/>
      <w:r w:rsidRPr="00DA1926">
        <w:rPr>
          <w:rFonts w:ascii="Times New Roman" w:hAnsi="Times New Roman"/>
          <w:sz w:val="24"/>
          <w:szCs w:val="24"/>
        </w:rPr>
        <w:t>РЕСПУБЛИКА</w:t>
      </w:r>
      <w:proofErr w:type="spellEnd"/>
      <w:proofErr w:type="gramEnd"/>
      <w:r w:rsidRPr="00DA1926">
        <w:rPr>
          <w:rFonts w:ascii="Times New Roman" w:hAnsi="Times New Roman"/>
          <w:sz w:val="24"/>
          <w:szCs w:val="24"/>
        </w:rPr>
        <w:t xml:space="preserve"> МАРИЙ ЭЛ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ЗВЕНИГОВО РАЙОН                                                          ЗВЕНИГОВСКИЙ РАЙОН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«ЧЕРНОЕ ОЗЕРО ЯЛ КУНДЕМ»-                                           </w:t>
      </w:r>
      <w:r w:rsidRPr="00DA1926">
        <w:rPr>
          <w:rFonts w:ascii="Times New Roman" w:hAnsi="Times New Roman"/>
          <w:b/>
          <w:sz w:val="24"/>
          <w:szCs w:val="24"/>
        </w:rPr>
        <w:t>ПОСТАНОВЛЕНИЕ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«ЧЕРНОЕ ОЗЕРО ЯЛ                                                            АДМИНИСТРАЦИИ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АДМИНИСТРАЦИЙ»                                     МУНИЦИПАЛЬНОГО ОБРАЗОВАНИЯ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МУНИЦИПАЛЬНЫЙ                                             «ЧЕРНООЗЕРСКОЕ СЕЛЬСКОЕ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ОБРАЗОВАНИЙЫН                                                               ПОСЕЛЕНИЕ»-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>АДМИНИСТРАЦИЙЖЫМ                                          «ЧЕРНООЗЕРСКАЯ СЕЛЬСКАЯ</w:t>
      </w:r>
    </w:p>
    <w:p w:rsidR="00D45D5C" w:rsidRPr="00DA1926" w:rsidRDefault="00D45D5C" w:rsidP="00D45D5C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b/>
          <w:sz w:val="24"/>
          <w:szCs w:val="24"/>
        </w:rPr>
        <w:t xml:space="preserve">ПУНЧАЛЖЕ  </w:t>
      </w:r>
      <w:r w:rsidRPr="00DA1926"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АДМИНИСТРАЦИЯ»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          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               425079, п</w:t>
      </w:r>
      <w:proofErr w:type="gramStart"/>
      <w:r w:rsidRPr="00DA1926">
        <w:rPr>
          <w:rFonts w:ascii="Times New Roman" w:hAnsi="Times New Roman"/>
          <w:sz w:val="24"/>
          <w:szCs w:val="24"/>
        </w:rPr>
        <w:t>.Ч</w:t>
      </w:r>
      <w:proofErr w:type="gramEnd"/>
      <w:r w:rsidRPr="00DA1926">
        <w:rPr>
          <w:rFonts w:ascii="Times New Roman" w:hAnsi="Times New Roman"/>
          <w:sz w:val="24"/>
          <w:szCs w:val="24"/>
        </w:rPr>
        <w:t>ерное Озеро, д. 3                                          425079, п.Черное Озеро, д. 3</w:t>
      </w:r>
    </w:p>
    <w:p w:rsidR="00D45D5C" w:rsidRPr="00DA1926" w:rsidRDefault="00D45D5C" w:rsidP="00D45D5C">
      <w:pPr>
        <w:pStyle w:val="ab"/>
        <w:rPr>
          <w:rFonts w:ascii="Times New Roman" w:hAnsi="Times New Roman"/>
          <w:sz w:val="24"/>
          <w:szCs w:val="24"/>
        </w:rPr>
      </w:pPr>
      <w:r w:rsidRPr="00DA1926">
        <w:rPr>
          <w:rFonts w:ascii="Times New Roman" w:hAnsi="Times New Roman"/>
          <w:sz w:val="24"/>
          <w:szCs w:val="24"/>
        </w:rPr>
        <w:t xml:space="preserve">                   тел.  (83645)  6-</w:t>
      </w:r>
      <w:r>
        <w:rPr>
          <w:rFonts w:ascii="Times New Roman" w:hAnsi="Times New Roman"/>
          <w:sz w:val="24"/>
          <w:szCs w:val="24"/>
        </w:rPr>
        <w:t>46-46</w:t>
      </w:r>
      <w:r w:rsidRPr="00DA1926">
        <w:rPr>
          <w:rFonts w:ascii="Times New Roman" w:hAnsi="Times New Roman"/>
          <w:sz w:val="24"/>
          <w:szCs w:val="24"/>
        </w:rPr>
        <w:t xml:space="preserve">                                                    тел.  (83645)  6-</w:t>
      </w:r>
      <w:r>
        <w:rPr>
          <w:rFonts w:ascii="Times New Roman" w:hAnsi="Times New Roman"/>
          <w:sz w:val="24"/>
          <w:szCs w:val="24"/>
        </w:rPr>
        <w:t>46-46</w:t>
      </w:r>
      <w:r w:rsidRPr="00DA1926">
        <w:rPr>
          <w:rFonts w:ascii="Times New Roman" w:hAnsi="Times New Roman"/>
          <w:sz w:val="24"/>
          <w:szCs w:val="24"/>
        </w:rPr>
        <w:t xml:space="preserve">    </w:t>
      </w:r>
    </w:p>
    <w:p w:rsidR="00A37F58" w:rsidRPr="00FC6FFC" w:rsidRDefault="00A37F58" w:rsidP="00D45D5C">
      <w:pPr>
        <w:rPr>
          <w:b/>
        </w:rPr>
      </w:pPr>
    </w:p>
    <w:p w:rsidR="00A37F58" w:rsidRDefault="00A37F58" w:rsidP="00A37F58">
      <w:pPr>
        <w:jc w:val="center"/>
        <w:rPr>
          <w:b/>
          <w:szCs w:val="28"/>
          <w:u w:val="single"/>
        </w:rPr>
      </w:pPr>
    </w:p>
    <w:p w:rsidR="00A37F58" w:rsidRPr="00C0663B" w:rsidRDefault="00A37F58" w:rsidP="00A37F58">
      <w:pPr>
        <w:jc w:val="center"/>
        <w:rPr>
          <w:sz w:val="28"/>
          <w:szCs w:val="28"/>
        </w:rPr>
      </w:pPr>
      <w:r w:rsidRPr="00C0663B">
        <w:rPr>
          <w:sz w:val="28"/>
          <w:szCs w:val="28"/>
        </w:rPr>
        <w:t xml:space="preserve">от </w:t>
      </w:r>
      <w:r w:rsidR="009D1892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201</w:t>
      </w:r>
      <w:r w:rsidR="009D1892">
        <w:rPr>
          <w:sz w:val="28"/>
          <w:szCs w:val="28"/>
        </w:rPr>
        <w:t>8</w:t>
      </w:r>
      <w:r w:rsidRPr="00C0663B">
        <w:rPr>
          <w:sz w:val="28"/>
          <w:szCs w:val="28"/>
        </w:rPr>
        <w:t xml:space="preserve"> г.</w:t>
      </w:r>
      <w:r w:rsidR="00D45D5C">
        <w:rPr>
          <w:sz w:val="28"/>
          <w:szCs w:val="28"/>
        </w:rPr>
        <w:t xml:space="preserve">                                              </w:t>
      </w:r>
      <w:r w:rsidR="00D45D5C" w:rsidRPr="00D45D5C">
        <w:rPr>
          <w:sz w:val="28"/>
          <w:szCs w:val="28"/>
        </w:rPr>
        <w:t xml:space="preserve"> </w:t>
      </w:r>
      <w:r w:rsidR="00D45D5C" w:rsidRPr="00C0663B">
        <w:rPr>
          <w:sz w:val="28"/>
          <w:szCs w:val="28"/>
        </w:rPr>
        <w:t>№</w:t>
      </w:r>
      <w:r w:rsidR="00D45D5C">
        <w:rPr>
          <w:sz w:val="28"/>
          <w:szCs w:val="28"/>
        </w:rPr>
        <w:t xml:space="preserve">    </w:t>
      </w:r>
      <w:r w:rsidR="00E86E79">
        <w:rPr>
          <w:sz w:val="28"/>
          <w:szCs w:val="28"/>
        </w:rPr>
        <w:t>6</w:t>
      </w:r>
      <w:r w:rsidR="00D45D5C" w:rsidRPr="00C0663B">
        <w:rPr>
          <w:sz w:val="28"/>
          <w:szCs w:val="28"/>
        </w:rPr>
        <w:t xml:space="preserve">                                                </w:t>
      </w:r>
    </w:p>
    <w:p w:rsidR="008F1F66" w:rsidRDefault="008F1F66" w:rsidP="008F1F66">
      <w:pPr>
        <w:jc w:val="center"/>
        <w:rPr>
          <w:sz w:val="28"/>
          <w:szCs w:val="28"/>
        </w:rPr>
      </w:pPr>
    </w:p>
    <w:p w:rsidR="00AC4DC0" w:rsidRDefault="00AC4DC0" w:rsidP="008F1F66">
      <w:pPr>
        <w:jc w:val="center"/>
        <w:rPr>
          <w:sz w:val="28"/>
          <w:szCs w:val="28"/>
        </w:rPr>
      </w:pPr>
    </w:p>
    <w:p w:rsidR="00746F99" w:rsidRPr="00C01C59" w:rsidRDefault="00DF2FD4" w:rsidP="00DF2FD4">
      <w:pPr>
        <w:suppressAutoHyphens/>
        <w:jc w:val="center"/>
        <w:rPr>
          <w:sz w:val="28"/>
          <w:szCs w:val="28"/>
        </w:rPr>
      </w:pPr>
      <w:r w:rsidRPr="00C01C59">
        <w:rPr>
          <w:sz w:val="28"/>
          <w:szCs w:val="28"/>
        </w:rPr>
        <w:t>Об утверждении плана мероприятий по профилактике</w:t>
      </w:r>
    </w:p>
    <w:p w:rsidR="00DF2FD4" w:rsidRDefault="00DF2FD4" w:rsidP="00DF2FD4">
      <w:pPr>
        <w:suppressAutoHyphens/>
        <w:jc w:val="center"/>
        <w:rPr>
          <w:sz w:val="28"/>
          <w:szCs w:val="28"/>
        </w:rPr>
      </w:pPr>
      <w:r w:rsidRPr="00C01C59">
        <w:rPr>
          <w:sz w:val="28"/>
          <w:szCs w:val="28"/>
        </w:rPr>
        <w:t xml:space="preserve"> коррупционных правонарушений на 201</w:t>
      </w:r>
      <w:r w:rsidR="009D1892" w:rsidRPr="00C01C59">
        <w:rPr>
          <w:sz w:val="28"/>
          <w:szCs w:val="28"/>
        </w:rPr>
        <w:t>8-2020</w:t>
      </w:r>
      <w:r w:rsidRPr="00C01C59">
        <w:rPr>
          <w:sz w:val="28"/>
          <w:szCs w:val="28"/>
        </w:rPr>
        <w:t xml:space="preserve"> годы в администрации муниципального образования «</w:t>
      </w:r>
      <w:r w:rsidR="00C01C59" w:rsidRPr="00C01C59">
        <w:rPr>
          <w:sz w:val="28"/>
          <w:szCs w:val="28"/>
        </w:rPr>
        <w:t>Черноозерское</w:t>
      </w:r>
      <w:r w:rsidR="00EC269C" w:rsidRPr="00C01C59">
        <w:rPr>
          <w:sz w:val="28"/>
          <w:szCs w:val="28"/>
        </w:rPr>
        <w:t xml:space="preserve"> </w:t>
      </w:r>
      <w:r w:rsidRPr="00C01C59">
        <w:rPr>
          <w:sz w:val="28"/>
          <w:szCs w:val="28"/>
        </w:rPr>
        <w:t>сельское поселение»</w:t>
      </w:r>
    </w:p>
    <w:p w:rsidR="00AC4DC0" w:rsidRPr="00C01C59" w:rsidRDefault="00AC4DC0" w:rsidP="00DF2FD4">
      <w:pPr>
        <w:suppressAutoHyphens/>
        <w:jc w:val="center"/>
        <w:rPr>
          <w:sz w:val="28"/>
          <w:szCs w:val="28"/>
        </w:rPr>
      </w:pPr>
    </w:p>
    <w:p w:rsidR="00DF2FD4" w:rsidRPr="00E35F7D" w:rsidRDefault="00DF2FD4" w:rsidP="00DF2FD4">
      <w:pPr>
        <w:pStyle w:val="a5"/>
        <w:suppressAutoHyphens/>
        <w:spacing w:after="0"/>
        <w:jc w:val="both"/>
        <w:rPr>
          <w:bCs/>
          <w:sz w:val="28"/>
          <w:szCs w:val="28"/>
        </w:rPr>
      </w:pPr>
    </w:p>
    <w:p w:rsidR="00DF2FD4" w:rsidRPr="00B135A4" w:rsidRDefault="00EC269C" w:rsidP="00B135A4">
      <w:pPr>
        <w:pStyle w:val="ConsPlusTitle"/>
        <w:jc w:val="both"/>
        <w:rPr>
          <w:b w:val="0"/>
        </w:rPr>
      </w:pPr>
      <w:r>
        <w:rPr>
          <w:szCs w:val="28"/>
        </w:rPr>
        <w:tab/>
      </w:r>
      <w:r w:rsidR="00DF2FD4" w:rsidRPr="00B135A4">
        <w:rPr>
          <w:b w:val="0"/>
          <w:szCs w:val="28"/>
        </w:rPr>
        <w:t xml:space="preserve">Во исполнение Федерального закона от 25.12.2008 № 273-ФЗ «О противодействии коррупции» и с целью исполнения </w:t>
      </w:r>
      <w:r w:rsidR="00B135A4" w:rsidRPr="00B135A4">
        <w:rPr>
          <w:b w:val="0"/>
          <w:szCs w:val="28"/>
        </w:rPr>
        <w:t>пункта 3 Постановления Правительства Республики Марий Эл</w:t>
      </w:r>
      <w:r w:rsidR="00DF2FD4" w:rsidRPr="00B135A4">
        <w:rPr>
          <w:b w:val="0"/>
          <w:szCs w:val="28"/>
        </w:rPr>
        <w:t xml:space="preserve"> от </w:t>
      </w:r>
      <w:r w:rsidR="00B135A4" w:rsidRPr="00B135A4">
        <w:rPr>
          <w:b w:val="0"/>
          <w:szCs w:val="28"/>
        </w:rPr>
        <w:t>29 июня 2016 года № 30</w:t>
      </w:r>
      <w:r w:rsidR="00DF2FD4" w:rsidRPr="00B135A4">
        <w:rPr>
          <w:b w:val="0"/>
          <w:szCs w:val="28"/>
        </w:rPr>
        <w:t>7 «</w:t>
      </w:r>
      <w:r w:rsidR="00B135A4" w:rsidRPr="00B135A4">
        <w:rPr>
          <w:b w:val="0"/>
        </w:rPr>
        <w:t>О П</w:t>
      </w:r>
      <w:r w:rsidR="00B135A4">
        <w:rPr>
          <w:b w:val="0"/>
        </w:rPr>
        <w:t xml:space="preserve">рограмме противодействия коррупционным проявлениям в Республике Марий Эл на 2016-2020 годы", руководствуясь пунктом 5.1. Положения об Администрации,  </w:t>
      </w:r>
      <w:r w:rsidR="00DF2FD4" w:rsidRPr="00B135A4">
        <w:rPr>
          <w:rFonts w:eastAsia="Mangal" w:cs="font365"/>
          <w:b w:val="0"/>
          <w:szCs w:val="28"/>
        </w:rPr>
        <w:t>Администрация муниципального образования «</w:t>
      </w:r>
      <w:r w:rsidR="00C01C59" w:rsidRPr="00C01C59">
        <w:rPr>
          <w:b w:val="0"/>
          <w:szCs w:val="28"/>
        </w:rPr>
        <w:t>Черноозерское</w:t>
      </w:r>
      <w:r w:rsidR="00DF2FD4" w:rsidRPr="00B135A4">
        <w:rPr>
          <w:rFonts w:eastAsia="Mangal" w:cs="font365"/>
          <w:b w:val="0"/>
          <w:szCs w:val="28"/>
        </w:rPr>
        <w:t xml:space="preserve"> сельское поселение»</w:t>
      </w:r>
      <w:r w:rsidR="00DF2FD4">
        <w:rPr>
          <w:rFonts w:eastAsia="Mangal" w:cs="font365"/>
          <w:szCs w:val="28"/>
        </w:rPr>
        <w:t xml:space="preserve"> </w:t>
      </w:r>
      <w:r w:rsidR="00DF2FD4" w:rsidRPr="00BD4498">
        <w:rPr>
          <w:rFonts w:eastAsia="Mangal" w:cs="font365"/>
          <w:szCs w:val="28"/>
        </w:rPr>
        <w:t>-</w:t>
      </w: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</w:p>
    <w:p w:rsidR="00DF2FD4" w:rsidRPr="00BD4498" w:rsidRDefault="00DF2FD4" w:rsidP="00DF2FD4">
      <w:pPr>
        <w:autoSpaceDE w:val="0"/>
        <w:jc w:val="center"/>
        <w:rPr>
          <w:rFonts w:eastAsia="Mangal" w:cs="font365"/>
          <w:sz w:val="28"/>
          <w:szCs w:val="28"/>
        </w:rPr>
      </w:pPr>
      <w:r w:rsidRPr="00BD4498">
        <w:rPr>
          <w:rFonts w:eastAsia="Mangal" w:cs="font365"/>
          <w:sz w:val="28"/>
          <w:szCs w:val="28"/>
        </w:rPr>
        <w:t>ПОСТАНОВЛЯЕТ:</w:t>
      </w:r>
    </w:p>
    <w:p w:rsidR="00DF2FD4" w:rsidRPr="00E35F7D" w:rsidRDefault="00DF2FD4" w:rsidP="00DF2FD4">
      <w:pPr>
        <w:suppressAutoHyphens/>
        <w:ind w:firstLine="709"/>
        <w:jc w:val="both"/>
        <w:rPr>
          <w:bCs/>
          <w:sz w:val="28"/>
          <w:szCs w:val="28"/>
        </w:rPr>
      </w:pPr>
      <w:r w:rsidRPr="00E35F7D">
        <w:rPr>
          <w:bCs/>
          <w:sz w:val="28"/>
          <w:szCs w:val="28"/>
        </w:rPr>
        <w:t xml:space="preserve"> 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E35F7D">
        <w:rPr>
          <w:bCs/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440B84">
        <w:rPr>
          <w:sz w:val="28"/>
          <w:szCs w:val="28"/>
        </w:rPr>
        <w:t xml:space="preserve"> мероприятий по профилактике коррупционных правонарушений на 201</w:t>
      </w:r>
      <w:r w:rsidR="009D1892">
        <w:rPr>
          <w:sz w:val="28"/>
          <w:szCs w:val="28"/>
        </w:rPr>
        <w:t>8</w:t>
      </w:r>
      <w:r w:rsidRPr="00440B84">
        <w:rPr>
          <w:sz w:val="28"/>
          <w:szCs w:val="28"/>
        </w:rPr>
        <w:t>-20</w:t>
      </w:r>
      <w:r w:rsidR="009D1892">
        <w:rPr>
          <w:sz w:val="28"/>
          <w:szCs w:val="28"/>
        </w:rPr>
        <w:t>20</w:t>
      </w:r>
      <w:r w:rsidRPr="00440B84">
        <w:rPr>
          <w:sz w:val="28"/>
          <w:szCs w:val="28"/>
        </w:rPr>
        <w:t xml:space="preserve"> годы в администрации муниципального образования «</w:t>
      </w:r>
      <w:r w:rsidR="00C01C59" w:rsidRPr="00C01C59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</w:t>
      </w:r>
      <w:r w:rsidRPr="00440B84">
        <w:rPr>
          <w:sz w:val="28"/>
          <w:szCs w:val="28"/>
        </w:rPr>
        <w:t>»</w:t>
      </w:r>
      <w:r w:rsidR="00804268">
        <w:rPr>
          <w:sz w:val="28"/>
          <w:szCs w:val="28"/>
        </w:rPr>
        <w:t xml:space="preserve"> </w:t>
      </w:r>
      <w:proofErr w:type="gramStart"/>
      <w:r w:rsidR="00804268">
        <w:rPr>
          <w:sz w:val="28"/>
          <w:szCs w:val="28"/>
        </w:rPr>
        <w:t>согласно приложения</w:t>
      </w:r>
      <w:proofErr w:type="gramEnd"/>
      <w:r w:rsidRPr="00E35F7D">
        <w:rPr>
          <w:bCs/>
          <w:sz w:val="28"/>
          <w:szCs w:val="28"/>
          <w:lang w:bidi="ru-RU"/>
        </w:rPr>
        <w:t>.</w:t>
      </w:r>
    </w:p>
    <w:p w:rsidR="00DF2FD4" w:rsidRPr="00E35F7D" w:rsidRDefault="00DF2FD4" w:rsidP="00DF2FD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>2</w:t>
      </w:r>
      <w:r w:rsidRPr="00015C3F">
        <w:rPr>
          <w:sz w:val="28"/>
          <w:szCs w:val="28"/>
          <w:lang w:bidi="ru-RU"/>
        </w:rPr>
        <w:t xml:space="preserve">. </w:t>
      </w:r>
      <w:r w:rsidRPr="00E35F7D"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>постановление</w:t>
      </w:r>
      <w:r w:rsidRPr="00E35F7D">
        <w:rPr>
          <w:bCs/>
          <w:sz w:val="28"/>
          <w:szCs w:val="28"/>
          <w:lang w:eastAsia="en-US"/>
        </w:rPr>
        <w:t xml:space="preserve"> </w:t>
      </w:r>
      <w:r w:rsidR="0016643D" w:rsidRPr="008B249A"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</w:t>
      </w:r>
      <w:r>
        <w:rPr>
          <w:sz w:val="28"/>
          <w:szCs w:val="28"/>
        </w:rPr>
        <w:t>»</w:t>
      </w:r>
    </w:p>
    <w:p w:rsidR="00DF2FD4" w:rsidRDefault="0016643D" w:rsidP="00DF2FD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DF2FD4" w:rsidRPr="00E35F7D">
        <w:rPr>
          <w:bCs/>
          <w:sz w:val="28"/>
          <w:szCs w:val="28"/>
          <w:lang w:bidi="ru-RU"/>
        </w:rPr>
        <w:t xml:space="preserve">. </w:t>
      </w:r>
      <w:proofErr w:type="gramStart"/>
      <w:r w:rsidR="00DF2FD4" w:rsidRPr="00E35F7D">
        <w:rPr>
          <w:bCs/>
          <w:sz w:val="28"/>
          <w:szCs w:val="28"/>
          <w:lang w:eastAsia="en-US"/>
        </w:rPr>
        <w:t>Контроль за</w:t>
      </w:r>
      <w:proofErr w:type="gramEnd"/>
      <w:r w:rsidR="00DF2FD4" w:rsidRPr="00E35F7D">
        <w:rPr>
          <w:bCs/>
          <w:sz w:val="28"/>
          <w:szCs w:val="28"/>
          <w:lang w:eastAsia="en-US"/>
        </w:rPr>
        <w:t xml:space="preserve"> исп</w:t>
      </w:r>
      <w:r w:rsidR="00DF2FD4">
        <w:rPr>
          <w:bCs/>
          <w:sz w:val="28"/>
          <w:szCs w:val="28"/>
          <w:lang w:eastAsia="en-US"/>
        </w:rPr>
        <w:t>олнением настоящего постановления оставляю за собой.</w:t>
      </w: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8F1F66" w:rsidP="008F1F66">
      <w:pPr>
        <w:jc w:val="both"/>
        <w:rPr>
          <w:sz w:val="28"/>
          <w:szCs w:val="28"/>
        </w:rPr>
      </w:pPr>
    </w:p>
    <w:p w:rsidR="008F1F66" w:rsidRDefault="009D1892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1F66">
        <w:rPr>
          <w:sz w:val="28"/>
          <w:szCs w:val="28"/>
        </w:rPr>
        <w:t>ла</w:t>
      </w:r>
      <w:r w:rsidR="00EC269C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8F1F66">
        <w:rPr>
          <w:sz w:val="28"/>
          <w:szCs w:val="28"/>
        </w:rPr>
        <w:t xml:space="preserve"> администрации</w:t>
      </w:r>
    </w:p>
    <w:p w:rsidR="008F1F66" w:rsidRDefault="008F1F66" w:rsidP="008F1F66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C01C59" w:rsidRPr="00C01C59">
        <w:rPr>
          <w:sz w:val="28"/>
          <w:szCs w:val="28"/>
        </w:rPr>
        <w:t>Черноозерское</w:t>
      </w:r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EC269C">
        <w:rPr>
          <w:sz w:val="28"/>
          <w:szCs w:val="28"/>
        </w:rPr>
        <w:t xml:space="preserve">          </w:t>
      </w:r>
      <w:r w:rsidR="00C01C59">
        <w:rPr>
          <w:sz w:val="28"/>
          <w:szCs w:val="28"/>
        </w:rPr>
        <w:t>О.А.Михайлова</w:t>
      </w:r>
    </w:p>
    <w:p w:rsidR="00AC4DC0" w:rsidRDefault="00AC4DC0" w:rsidP="008F1F66">
      <w:pPr>
        <w:jc w:val="both"/>
        <w:rPr>
          <w:sz w:val="28"/>
          <w:szCs w:val="28"/>
        </w:rPr>
      </w:pPr>
    </w:p>
    <w:p w:rsidR="00AC4DC0" w:rsidRDefault="00AC4DC0" w:rsidP="008F1F66">
      <w:pPr>
        <w:jc w:val="both"/>
        <w:rPr>
          <w:sz w:val="28"/>
          <w:szCs w:val="28"/>
        </w:rPr>
      </w:pPr>
    </w:p>
    <w:p w:rsidR="00C01C59" w:rsidRDefault="00C01C59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AC4DC0" w:rsidRDefault="00AC4DC0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lastRenderedPageBreak/>
        <w:t>Приложение к постановлению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администрации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  <w:r w:rsidRPr="00ED02CB">
        <w:rPr>
          <w:rStyle w:val="a7"/>
          <w:b w:val="0"/>
          <w:color w:val="000000"/>
          <w:sz w:val="22"/>
          <w:szCs w:val="22"/>
        </w:rPr>
        <w:t>муниципального образования «</w:t>
      </w:r>
      <w:r w:rsidR="00C01C59">
        <w:rPr>
          <w:rStyle w:val="a7"/>
          <w:b w:val="0"/>
          <w:color w:val="000000"/>
          <w:sz w:val="22"/>
          <w:szCs w:val="22"/>
        </w:rPr>
        <w:t>Черноозе</w:t>
      </w:r>
      <w:r w:rsidR="00EC269C">
        <w:rPr>
          <w:rStyle w:val="a7"/>
          <w:b w:val="0"/>
          <w:color w:val="000000"/>
          <w:sz w:val="22"/>
          <w:szCs w:val="22"/>
        </w:rPr>
        <w:t>рское</w:t>
      </w:r>
      <w:r>
        <w:rPr>
          <w:rStyle w:val="a7"/>
          <w:b w:val="0"/>
          <w:color w:val="000000"/>
          <w:sz w:val="22"/>
          <w:szCs w:val="22"/>
        </w:rPr>
        <w:t xml:space="preserve"> сельское поселение</w:t>
      </w:r>
      <w:r w:rsidRPr="00ED02CB">
        <w:rPr>
          <w:rStyle w:val="a7"/>
          <w:b w:val="0"/>
          <w:color w:val="000000"/>
          <w:sz w:val="22"/>
          <w:szCs w:val="22"/>
        </w:rPr>
        <w:t>»</w:t>
      </w:r>
      <w:r w:rsidR="00A37F58">
        <w:rPr>
          <w:rStyle w:val="a7"/>
          <w:b w:val="0"/>
          <w:color w:val="000000"/>
          <w:sz w:val="22"/>
          <w:szCs w:val="22"/>
        </w:rPr>
        <w:t xml:space="preserve"> от </w:t>
      </w:r>
      <w:r w:rsidR="009D1892">
        <w:rPr>
          <w:rStyle w:val="a7"/>
          <w:b w:val="0"/>
          <w:color w:val="000000"/>
          <w:sz w:val="22"/>
          <w:szCs w:val="22"/>
        </w:rPr>
        <w:t xml:space="preserve">28.03.2018 г. № </w:t>
      </w:r>
      <w:r w:rsidR="00E86E79">
        <w:rPr>
          <w:rStyle w:val="a7"/>
          <w:b w:val="0"/>
          <w:color w:val="000000"/>
          <w:sz w:val="22"/>
          <w:szCs w:val="22"/>
        </w:rPr>
        <w:t>6</w:t>
      </w: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ind w:left="5812"/>
        <w:jc w:val="center"/>
        <w:rPr>
          <w:rStyle w:val="a7"/>
          <w:b w:val="0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Pr="00C01C59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2"/>
          <w:szCs w:val="22"/>
        </w:rPr>
      </w:pPr>
      <w:r w:rsidRPr="00C01C59">
        <w:rPr>
          <w:rStyle w:val="a7"/>
          <w:b w:val="0"/>
          <w:color w:val="000000"/>
          <w:sz w:val="22"/>
          <w:szCs w:val="22"/>
        </w:rPr>
        <w:t>План мероприятий по профилактике коррупционных правонаруш</w:t>
      </w:r>
      <w:bookmarkStart w:id="0" w:name="_GoBack"/>
      <w:bookmarkEnd w:id="0"/>
      <w:r w:rsidRPr="00C01C59">
        <w:rPr>
          <w:rStyle w:val="a7"/>
          <w:b w:val="0"/>
          <w:color w:val="000000"/>
          <w:sz w:val="22"/>
          <w:szCs w:val="22"/>
        </w:rPr>
        <w:t>ений на 201</w:t>
      </w:r>
      <w:r w:rsidR="009D1892" w:rsidRPr="00C01C59">
        <w:rPr>
          <w:rStyle w:val="a7"/>
          <w:b w:val="0"/>
          <w:color w:val="000000"/>
          <w:sz w:val="22"/>
          <w:szCs w:val="22"/>
        </w:rPr>
        <w:t>8-2020</w:t>
      </w:r>
      <w:r w:rsidRPr="00C01C59">
        <w:rPr>
          <w:rStyle w:val="a7"/>
          <w:b w:val="0"/>
          <w:color w:val="000000"/>
          <w:sz w:val="22"/>
          <w:szCs w:val="22"/>
        </w:rPr>
        <w:t xml:space="preserve"> годы</w:t>
      </w:r>
    </w:p>
    <w:p w:rsidR="0016643D" w:rsidRPr="00C01C59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01C59">
        <w:rPr>
          <w:rStyle w:val="a7"/>
          <w:b w:val="0"/>
          <w:color w:val="000000"/>
          <w:sz w:val="22"/>
          <w:szCs w:val="22"/>
        </w:rPr>
        <w:t>в администрации муниципального образования «</w:t>
      </w:r>
      <w:r w:rsidR="00C01C59" w:rsidRPr="00C01C59">
        <w:rPr>
          <w:rStyle w:val="a7"/>
          <w:b w:val="0"/>
          <w:color w:val="000000"/>
          <w:sz w:val="22"/>
          <w:szCs w:val="22"/>
        </w:rPr>
        <w:t>Черноозерс</w:t>
      </w:r>
      <w:r w:rsidR="00EC269C" w:rsidRPr="00C01C59">
        <w:rPr>
          <w:rStyle w:val="a7"/>
          <w:b w:val="0"/>
          <w:color w:val="000000"/>
          <w:sz w:val="22"/>
          <w:szCs w:val="22"/>
        </w:rPr>
        <w:t xml:space="preserve">кое </w:t>
      </w:r>
      <w:r w:rsidRPr="00C01C59">
        <w:rPr>
          <w:rStyle w:val="a7"/>
          <w:b w:val="0"/>
          <w:color w:val="000000"/>
          <w:sz w:val="22"/>
          <w:szCs w:val="22"/>
        </w:rPr>
        <w:t>сельское поселение»</w:t>
      </w: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  <w:sz w:val="22"/>
          <w:szCs w:val="22"/>
        </w:rPr>
      </w:pPr>
    </w:p>
    <w:p w:rsidR="0016643D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p w:rsidR="0016643D" w:rsidRPr="00ED02CB" w:rsidRDefault="0016643D" w:rsidP="0016643D">
      <w:pPr>
        <w:pStyle w:val="a8"/>
        <w:shd w:val="clear" w:color="auto" w:fill="FFFFFF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9"/>
        <w:tblW w:w="0" w:type="auto"/>
        <w:tblLook w:val="01E0"/>
      </w:tblPr>
      <w:tblGrid>
        <w:gridCol w:w="513"/>
        <w:gridCol w:w="3126"/>
        <w:gridCol w:w="1840"/>
        <w:gridCol w:w="1890"/>
        <w:gridCol w:w="2202"/>
      </w:tblGrid>
      <w:tr w:rsidR="00EC269C" w:rsidTr="004E04DF">
        <w:tc>
          <w:tcPr>
            <w:tcW w:w="513" w:type="dxa"/>
          </w:tcPr>
          <w:p w:rsidR="00E56400" w:rsidRPr="00ED02CB" w:rsidRDefault="00E56400" w:rsidP="000B26CD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D02C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D02CB">
              <w:rPr>
                <w:color w:val="000000"/>
                <w:sz w:val="22"/>
                <w:szCs w:val="22"/>
              </w:rPr>
              <w:t>п</w:t>
            </w:r>
            <w:proofErr w:type="spellEnd"/>
          </w:p>
          <w:p w:rsidR="00E56400" w:rsidRDefault="00E56400" w:rsidP="000B26CD">
            <w:pPr>
              <w:jc w:val="center"/>
            </w:pPr>
          </w:p>
        </w:tc>
        <w:tc>
          <w:tcPr>
            <w:tcW w:w="3126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Наименование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840" w:type="dxa"/>
          </w:tcPr>
          <w:p w:rsidR="00E56400" w:rsidRPr="00ED02CB" w:rsidRDefault="00E56400" w:rsidP="000B26CD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Срок</w:t>
            </w:r>
          </w:p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исполнения</w:t>
            </w:r>
          </w:p>
        </w:tc>
        <w:tc>
          <w:tcPr>
            <w:tcW w:w="1890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2202" w:type="dxa"/>
          </w:tcPr>
          <w:p w:rsidR="00E56400" w:rsidRDefault="00E56400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E56400" w:rsidTr="004E04DF">
        <w:tc>
          <w:tcPr>
            <w:tcW w:w="9571" w:type="dxa"/>
            <w:gridSpan w:val="5"/>
          </w:tcPr>
          <w:p w:rsidR="00E56400" w:rsidRPr="00AC4DC0" w:rsidRDefault="00B135A4" w:rsidP="000B26CD">
            <w:pPr>
              <w:jc w:val="center"/>
              <w:rPr>
                <w:b/>
              </w:rPr>
            </w:pPr>
            <w:r w:rsidRPr="00AC4DC0">
              <w:rPr>
                <w:b/>
              </w:rPr>
              <w:t>1. Нормативно-правовое обеспечение антикоррупционной деятельности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B135A4" w:rsidRPr="00B135A4" w:rsidRDefault="00B135A4" w:rsidP="00D45017">
            <w:pPr>
              <w:pStyle w:val="ConsPlusNormal"/>
              <w:jc w:val="both"/>
              <w:rPr>
                <w:sz w:val="24"/>
              </w:rPr>
            </w:pPr>
            <w:r w:rsidRPr="00B135A4">
              <w:rPr>
                <w:sz w:val="24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B135A4" w:rsidP="003274CA">
            <w:pPr>
              <w:jc w:val="center"/>
            </w:pPr>
            <w:r w:rsidRPr="00ED02CB">
              <w:rPr>
                <w:sz w:val="22"/>
                <w:szCs w:val="22"/>
              </w:rPr>
              <w:t>Администрация МО «</w:t>
            </w:r>
            <w:r w:rsidR="00C01C59">
              <w:rPr>
                <w:sz w:val="22"/>
                <w:szCs w:val="22"/>
              </w:rPr>
              <w:t>Черноозе</w:t>
            </w:r>
            <w:r>
              <w:rPr>
                <w:sz w:val="22"/>
                <w:szCs w:val="22"/>
              </w:rPr>
              <w:t>рское сельское поселение</w:t>
            </w:r>
            <w:r w:rsidRPr="00ED02CB">
              <w:rPr>
                <w:sz w:val="22"/>
                <w:szCs w:val="22"/>
              </w:rPr>
              <w:t>», Собрание депутатов МО «</w:t>
            </w:r>
            <w:r w:rsidR="00C01C59">
              <w:rPr>
                <w:sz w:val="22"/>
                <w:szCs w:val="22"/>
              </w:rPr>
              <w:t>Черноозе</w:t>
            </w:r>
            <w:r>
              <w:rPr>
                <w:sz w:val="22"/>
                <w:szCs w:val="22"/>
              </w:rPr>
              <w:t>рское сельское поселение</w:t>
            </w:r>
            <w:r w:rsidRPr="00ED02CB">
              <w:rPr>
                <w:sz w:val="22"/>
                <w:szCs w:val="22"/>
              </w:rPr>
              <w:t>» (далее</w:t>
            </w:r>
            <w:r>
              <w:rPr>
                <w:sz w:val="22"/>
                <w:szCs w:val="22"/>
              </w:rPr>
              <w:t xml:space="preserve"> </w:t>
            </w:r>
            <w:r w:rsidRPr="00ED02CB">
              <w:rPr>
                <w:sz w:val="22"/>
                <w:szCs w:val="22"/>
              </w:rPr>
              <w:t xml:space="preserve">- органы местного самоуправления </w:t>
            </w:r>
            <w:r w:rsidR="003274CA">
              <w:rPr>
                <w:sz w:val="22"/>
                <w:szCs w:val="22"/>
              </w:rPr>
              <w:t>поселения</w:t>
            </w:r>
            <w:r w:rsidRPr="00ED02CB">
              <w:rPr>
                <w:sz w:val="22"/>
                <w:szCs w:val="22"/>
              </w:rPr>
              <w:t>)</w:t>
            </w:r>
          </w:p>
        </w:tc>
        <w:tc>
          <w:tcPr>
            <w:tcW w:w="2202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Оптимизация правовой базы в сфере противодействия  коррупции</w:t>
            </w: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B135A4" w:rsidRDefault="00B135A4" w:rsidP="005A4013">
            <w:pPr>
              <w:jc w:val="center"/>
            </w:pPr>
            <w:r>
              <w:t xml:space="preserve">Своевременное осуществление корректировки муниципальной нормативной базы с учетом изменений, вносимых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 </w:t>
            </w:r>
          </w:p>
        </w:tc>
        <w:tc>
          <w:tcPr>
            <w:tcW w:w="184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B135A4" w:rsidRDefault="00B135A4" w:rsidP="003274CA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 </w:t>
            </w:r>
            <w:r w:rsidR="003274CA">
              <w:rPr>
                <w:sz w:val="22"/>
                <w:szCs w:val="22"/>
              </w:rPr>
              <w:t>поселения</w:t>
            </w:r>
          </w:p>
        </w:tc>
        <w:tc>
          <w:tcPr>
            <w:tcW w:w="2202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513" w:type="dxa"/>
          </w:tcPr>
          <w:p w:rsidR="00B135A4" w:rsidRDefault="00B135A4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B135A4" w:rsidRDefault="005A4013" w:rsidP="005A4013">
            <w:pPr>
              <w:jc w:val="center"/>
            </w:pPr>
            <w: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40" w:type="dxa"/>
          </w:tcPr>
          <w:p w:rsidR="00B135A4" w:rsidRPr="00ED02CB" w:rsidRDefault="00B135A4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B135A4" w:rsidRDefault="00B135A4" w:rsidP="000B26CD">
            <w:pPr>
              <w:jc w:val="center"/>
            </w:pPr>
          </w:p>
        </w:tc>
        <w:tc>
          <w:tcPr>
            <w:tcW w:w="1890" w:type="dxa"/>
          </w:tcPr>
          <w:p w:rsidR="00B135A4" w:rsidRDefault="00B135A4" w:rsidP="000B26CD">
            <w:pPr>
              <w:jc w:val="center"/>
            </w:pPr>
            <w:r w:rsidRPr="00ED02CB">
              <w:rPr>
                <w:sz w:val="22"/>
                <w:szCs w:val="22"/>
              </w:rPr>
              <w:t xml:space="preserve">Уполномоченные должностные лица органов местного самоуправления </w:t>
            </w:r>
            <w:r w:rsidR="003274CA">
              <w:rPr>
                <w:sz w:val="22"/>
                <w:szCs w:val="22"/>
              </w:rPr>
              <w:t>поселения</w:t>
            </w:r>
          </w:p>
        </w:tc>
        <w:tc>
          <w:tcPr>
            <w:tcW w:w="2202" w:type="dxa"/>
          </w:tcPr>
          <w:p w:rsidR="004770CE" w:rsidRPr="00ED02CB" w:rsidRDefault="004770CE" w:rsidP="004770CE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Приведение нормативных правовых актов в соответствие действующим законодательством</w:t>
            </w:r>
          </w:p>
          <w:p w:rsidR="00B135A4" w:rsidRDefault="00B135A4" w:rsidP="000B26CD">
            <w:pPr>
              <w:jc w:val="center"/>
            </w:pPr>
          </w:p>
        </w:tc>
      </w:tr>
      <w:tr w:rsidR="00B135A4" w:rsidTr="004E04DF">
        <w:tc>
          <w:tcPr>
            <w:tcW w:w="9571" w:type="dxa"/>
            <w:gridSpan w:val="5"/>
          </w:tcPr>
          <w:p w:rsidR="00B135A4" w:rsidRPr="00AC4DC0" w:rsidRDefault="005A4013" w:rsidP="000B26CD">
            <w:pPr>
              <w:jc w:val="center"/>
              <w:rPr>
                <w:b/>
              </w:rPr>
            </w:pPr>
            <w:r w:rsidRPr="00AC4DC0">
              <w:rPr>
                <w:b/>
              </w:rPr>
              <w:t xml:space="preserve">2. </w:t>
            </w:r>
            <w:proofErr w:type="spellStart"/>
            <w:r w:rsidRPr="00AC4DC0">
              <w:rPr>
                <w:b/>
              </w:rPr>
              <w:t>Антикоррупционная</w:t>
            </w:r>
            <w:proofErr w:type="spellEnd"/>
            <w:r w:rsidRPr="00AC4DC0">
              <w:rPr>
                <w:b/>
              </w:rPr>
              <w:t xml:space="preserve"> экспертиза нормативных правовых актов и их проектов</w:t>
            </w: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1D3EC5" w:rsidRDefault="001D3EC5" w:rsidP="001D3EC5">
            <w:pPr>
              <w:pStyle w:val="Default"/>
              <w:jc w:val="center"/>
            </w:pPr>
            <w:r>
              <w:t xml:space="preserve">Осуществление анализа сложившейся практики размещения на соответствующих официальных сайтах нормативных правовых актов органов местного самоуправления и их проектов, проведения по ним независимой </w:t>
            </w:r>
            <w:r>
              <w:lastRenderedPageBreak/>
              <w:t xml:space="preserve">антикоррупционной экспертизы.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</w:t>
            </w:r>
            <w:r w:rsidRPr="00ED02CB">
              <w:rPr>
                <w:sz w:val="22"/>
                <w:szCs w:val="22"/>
              </w:rPr>
              <w:t xml:space="preserve">пециалист 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1D3EC5" w:rsidRDefault="001D3EC5" w:rsidP="000B26CD">
            <w:pPr>
              <w:jc w:val="center"/>
            </w:pPr>
          </w:p>
        </w:tc>
        <w:tc>
          <w:tcPr>
            <w:tcW w:w="2202" w:type="dxa"/>
          </w:tcPr>
          <w:p w:rsidR="001D3EC5" w:rsidRPr="00ED02CB" w:rsidRDefault="001D3EC5" w:rsidP="000B26CD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Реализация норм антикоррупционного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513" w:type="dxa"/>
          </w:tcPr>
          <w:p w:rsidR="001D3EC5" w:rsidRDefault="001D3EC5" w:rsidP="000B26CD">
            <w:pPr>
              <w:jc w:val="center"/>
            </w:pPr>
            <w:r>
              <w:lastRenderedPageBreak/>
              <w:t>2.</w:t>
            </w:r>
          </w:p>
        </w:tc>
        <w:tc>
          <w:tcPr>
            <w:tcW w:w="3126" w:type="dxa"/>
          </w:tcPr>
          <w:p w:rsidR="001D3EC5" w:rsidRDefault="001D3EC5" w:rsidP="000B26CD">
            <w:pPr>
              <w:jc w:val="center"/>
            </w:pPr>
            <w:r>
              <w:t xml:space="preserve">Проведение антикоррупционной экспертизы нормативных правовых актов Республики Марий Эл и их проектов, муниципальных нормативных правовых актов и их проектов </w:t>
            </w:r>
          </w:p>
        </w:tc>
        <w:tc>
          <w:tcPr>
            <w:tcW w:w="1840" w:type="dxa"/>
          </w:tcPr>
          <w:p w:rsidR="001D3EC5" w:rsidRPr="00ED02CB" w:rsidRDefault="001D3EC5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1D3EC5" w:rsidRDefault="001D3EC5" w:rsidP="00D45017">
            <w:pPr>
              <w:jc w:val="center"/>
            </w:pPr>
          </w:p>
        </w:tc>
        <w:tc>
          <w:tcPr>
            <w:tcW w:w="1890" w:type="dxa"/>
          </w:tcPr>
          <w:p w:rsidR="001D3EC5" w:rsidRPr="00ED02CB" w:rsidRDefault="003274CA" w:rsidP="00EC269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1D3EC5" w:rsidRPr="00ED02CB">
              <w:rPr>
                <w:sz w:val="22"/>
                <w:szCs w:val="22"/>
              </w:rPr>
              <w:t xml:space="preserve"> 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1D3EC5" w:rsidRDefault="001D3EC5" w:rsidP="004707B3">
            <w:pPr>
              <w:jc w:val="center"/>
            </w:pPr>
          </w:p>
        </w:tc>
        <w:tc>
          <w:tcPr>
            <w:tcW w:w="2202" w:type="dxa"/>
          </w:tcPr>
          <w:p w:rsidR="001D3EC5" w:rsidRPr="00ED02CB" w:rsidRDefault="001D3EC5" w:rsidP="001D3EC5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1D3EC5" w:rsidRDefault="001D3EC5" w:rsidP="000B26CD">
            <w:pPr>
              <w:jc w:val="center"/>
            </w:pPr>
          </w:p>
        </w:tc>
      </w:tr>
      <w:tr w:rsidR="001D3EC5" w:rsidTr="004E04DF">
        <w:tc>
          <w:tcPr>
            <w:tcW w:w="9571" w:type="dxa"/>
            <w:gridSpan w:val="5"/>
          </w:tcPr>
          <w:p w:rsidR="001D3EC5" w:rsidRPr="00AC4DC0" w:rsidRDefault="001D3EC5" w:rsidP="00AC4DC0">
            <w:pPr>
              <w:jc w:val="center"/>
              <w:rPr>
                <w:b/>
              </w:rPr>
            </w:pPr>
            <w:r w:rsidRPr="00AC4DC0">
              <w:rPr>
                <w:b/>
              </w:rPr>
              <w:t xml:space="preserve">3. Организационные меры по созданию механизма реализации антикоррупционной политики в </w:t>
            </w:r>
            <w:r w:rsidR="00AC4DC0">
              <w:rPr>
                <w:b/>
              </w:rPr>
              <w:t>поселении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</w:t>
            </w:r>
          </w:p>
        </w:tc>
        <w:tc>
          <w:tcPr>
            <w:tcW w:w="3126" w:type="dxa"/>
          </w:tcPr>
          <w:p w:rsidR="00AF26CA" w:rsidRDefault="00AF26CA" w:rsidP="001D3EC5">
            <w:pPr>
              <w:jc w:val="center"/>
            </w:pPr>
            <w:r>
              <w:t xml:space="preserve">Принятие мер по разработке и утверждению планов </w:t>
            </w:r>
            <w:proofErr w:type="gramStart"/>
            <w:r>
              <w:t>противодействия</w:t>
            </w:r>
            <w:proofErr w:type="gramEnd"/>
            <w:r>
              <w:t xml:space="preserve"> коррупционным проявлениям, внесение в них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3274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F26CA" w:rsidRPr="00ED02CB">
              <w:rPr>
                <w:sz w:val="22"/>
                <w:szCs w:val="22"/>
              </w:rPr>
              <w:t xml:space="preserve"> 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3274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AF26CA" w:rsidRPr="00ED02CB">
              <w:rPr>
                <w:sz w:val="22"/>
                <w:szCs w:val="22"/>
              </w:rPr>
              <w:t xml:space="preserve">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4.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3274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AF26CA">
              <w:rPr>
                <w:sz w:val="22"/>
                <w:szCs w:val="22"/>
              </w:rPr>
              <w:t>с</w:t>
            </w:r>
            <w:r w:rsidR="00AF26CA" w:rsidRPr="00ED02CB">
              <w:rPr>
                <w:sz w:val="22"/>
                <w:szCs w:val="22"/>
              </w:rPr>
              <w:t xml:space="preserve">пециалист 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5</w:t>
            </w:r>
          </w:p>
        </w:tc>
        <w:tc>
          <w:tcPr>
            <w:tcW w:w="3126" w:type="dxa"/>
          </w:tcPr>
          <w:p w:rsidR="00AF26CA" w:rsidRDefault="00AF26CA" w:rsidP="00AF26CA">
            <w:pPr>
              <w:jc w:val="center"/>
            </w:pPr>
            <w:r>
              <w:t xml:space="preserve">Осуществление комплекса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</w:t>
            </w:r>
            <w:r>
              <w:lastRenderedPageBreak/>
              <w:t>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840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1890" w:type="dxa"/>
          </w:tcPr>
          <w:p w:rsidR="00AF26CA" w:rsidRPr="00ED02CB" w:rsidRDefault="003274CA" w:rsidP="00D450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AF26CA">
              <w:rPr>
                <w:sz w:val="22"/>
                <w:szCs w:val="22"/>
              </w:rPr>
              <w:t xml:space="preserve"> с</w:t>
            </w:r>
            <w:r w:rsidR="00AF26CA" w:rsidRPr="00ED02CB">
              <w:rPr>
                <w:sz w:val="22"/>
                <w:szCs w:val="22"/>
              </w:rPr>
              <w:t xml:space="preserve">пециалист 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  <w:p w:rsidR="00AF26CA" w:rsidRDefault="00AF26CA" w:rsidP="00D45017">
            <w:pPr>
              <w:jc w:val="center"/>
            </w:pPr>
          </w:p>
        </w:tc>
        <w:tc>
          <w:tcPr>
            <w:tcW w:w="2202" w:type="dxa"/>
          </w:tcPr>
          <w:p w:rsidR="00AF26CA" w:rsidRPr="00ED02CB" w:rsidRDefault="00AF26CA" w:rsidP="00D45017">
            <w:pPr>
              <w:pStyle w:val="Default"/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Реализация норм </w:t>
            </w:r>
            <w:proofErr w:type="spellStart"/>
            <w:r w:rsidRPr="00ED02CB">
              <w:rPr>
                <w:sz w:val="22"/>
                <w:szCs w:val="22"/>
              </w:rPr>
              <w:t>антикоррупционного</w:t>
            </w:r>
            <w:proofErr w:type="spellEnd"/>
            <w:r w:rsidRPr="00ED02CB">
              <w:rPr>
                <w:sz w:val="22"/>
                <w:szCs w:val="22"/>
              </w:rPr>
              <w:t xml:space="preserve"> законодательства</w:t>
            </w:r>
          </w:p>
          <w:p w:rsidR="00AF26CA" w:rsidRDefault="00AF26CA" w:rsidP="00D45017">
            <w:pPr>
              <w:jc w:val="center"/>
            </w:pP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AC4DC0" w:rsidRDefault="00AF26CA" w:rsidP="000B26CD">
            <w:pPr>
              <w:jc w:val="center"/>
              <w:rPr>
                <w:b/>
              </w:rPr>
            </w:pPr>
            <w:r w:rsidRPr="00AC4DC0">
              <w:rPr>
                <w:b/>
              </w:rPr>
              <w:lastRenderedPageBreak/>
              <w:t>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Default="00AF26CA" w:rsidP="00804268">
            <w:pPr>
              <w:jc w:val="center"/>
            </w:pPr>
            <w: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840" w:type="dxa"/>
          </w:tcPr>
          <w:p w:rsidR="00AF26CA" w:rsidRDefault="00AF26CA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Default="00AF26CA" w:rsidP="00F03611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proofErr w:type="gramStart"/>
            <w:r w:rsidRPr="00ED02CB">
              <w:rPr>
                <w:color w:val="000000"/>
                <w:sz w:val="22"/>
                <w:szCs w:val="22"/>
              </w:rPr>
              <w:t xml:space="preserve">конфликта интересов органов местного самоуправления администрации </w:t>
            </w:r>
            <w:r w:rsidR="00F03611">
              <w:rPr>
                <w:color w:val="000000"/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2202" w:type="dxa"/>
          </w:tcPr>
          <w:p w:rsidR="00AF26CA" w:rsidRDefault="00AF26CA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правонарушений, обеспечение ответственности за коррупционные правонарушения в случаях, предусмотренных законодательством РФ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Default="00AF26CA" w:rsidP="000B26CD">
            <w:pPr>
              <w:jc w:val="center"/>
            </w:pPr>
            <w:r>
              <w:t>Проведение анализа обращений граждан на предмет наличия в них информации о фактах коррупции со стороны гражданских служащих и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840" w:type="dxa"/>
          </w:tcPr>
          <w:p w:rsidR="00AF26CA" w:rsidRDefault="00AF26CA" w:rsidP="000B26CD">
            <w:pPr>
              <w:jc w:val="center"/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Default="00AF26CA" w:rsidP="00F03611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</w:t>
            </w:r>
            <w:proofErr w:type="gramStart"/>
            <w:r w:rsidRPr="00ED02CB">
              <w:rPr>
                <w:color w:val="000000"/>
                <w:sz w:val="22"/>
                <w:szCs w:val="22"/>
              </w:rPr>
              <w:t xml:space="preserve">конфликта интересов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  <w:proofErr w:type="gramEnd"/>
          </w:p>
        </w:tc>
        <w:tc>
          <w:tcPr>
            <w:tcW w:w="2202" w:type="dxa"/>
          </w:tcPr>
          <w:p w:rsidR="00AF26CA" w:rsidRDefault="00AF26CA" w:rsidP="000B26CD">
            <w:pPr>
              <w:jc w:val="center"/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AC4DC0" w:rsidRDefault="00AF26CA" w:rsidP="000B26CD">
            <w:pPr>
              <w:jc w:val="center"/>
              <w:rPr>
                <w:b/>
                <w:i/>
              </w:rPr>
            </w:pPr>
            <w:r w:rsidRPr="00AC4DC0">
              <w:rPr>
                <w:b/>
              </w:rPr>
              <w:t xml:space="preserve">5. Внедрение </w:t>
            </w:r>
            <w:proofErr w:type="spellStart"/>
            <w:r w:rsidRPr="00AC4DC0">
              <w:rPr>
                <w:b/>
              </w:rPr>
              <w:t>антикоррупционных</w:t>
            </w:r>
            <w:proofErr w:type="spellEnd"/>
            <w:r w:rsidRPr="00AC4DC0">
              <w:rPr>
                <w:b/>
              </w:rPr>
              <w:t xml:space="preserve"> механизмов в сфере закупок товаров, работ, услуг для обеспечения государственных и муниципальных нужд</w:t>
            </w:r>
          </w:p>
        </w:tc>
      </w:tr>
      <w:tr w:rsidR="00AF26CA" w:rsidTr="004E04DF">
        <w:tc>
          <w:tcPr>
            <w:tcW w:w="513" w:type="dxa"/>
          </w:tcPr>
          <w:p w:rsidR="00AF26CA" w:rsidRPr="00AF26CA" w:rsidRDefault="00AF26CA" w:rsidP="000B26CD">
            <w:pPr>
              <w:jc w:val="center"/>
              <w:rPr>
                <w:sz w:val="22"/>
              </w:rPr>
            </w:pPr>
            <w:r w:rsidRPr="00AF26CA">
              <w:rPr>
                <w:sz w:val="22"/>
                <w:lang w:val="en-US"/>
              </w:rPr>
              <w:t>1</w:t>
            </w:r>
            <w:r w:rsidRPr="00AF26CA">
              <w:rPr>
                <w:sz w:val="22"/>
              </w:rPr>
              <w:t>.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Обеспечение соблюдения требований, установленных Федеральным </w:t>
            </w:r>
            <w:hyperlink r:id="rId5" w:history="1">
              <w:r w:rsidRPr="00AF26CA">
                <w:rPr>
                  <w:color w:val="0000FF"/>
                  <w:sz w:val="22"/>
                </w:rPr>
                <w:t>законом</w:t>
              </w:r>
            </w:hyperlink>
            <w:r w:rsidRPr="00AF26CA"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</w:tcPr>
          <w:p w:rsidR="00AF26CA" w:rsidRPr="00AF26CA" w:rsidRDefault="00AF26CA" w:rsidP="000B26CD">
            <w:pPr>
              <w:jc w:val="center"/>
              <w:rPr>
                <w:sz w:val="22"/>
                <w:szCs w:val="22"/>
              </w:rPr>
            </w:pPr>
            <w:r w:rsidRPr="00AF26CA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AF26CA" w:rsidRDefault="00AF26CA" w:rsidP="00F0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  <w:r w:rsidRPr="00AF26CA">
              <w:rPr>
                <w:sz w:val="22"/>
                <w:szCs w:val="22"/>
              </w:rPr>
              <w:t xml:space="preserve"> должностные лица органов местного самоуправления администрации 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AF26CA" w:rsidRDefault="00804268" w:rsidP="00EC269C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Pr="00E7704E" w:rsidRDefault="00AF26CA" w:rsidP="000B26CD">
            <w:pPr>
              <w:jc w:val="center"/>
            </w:pPr>
            <w:r>
              <w:rPr>
                <w:lang w:val="en-US"/>
              </w:rPr>
              <w:t>2.</w:t>
            </w:r>
          </w:p>
        </w:tc>
        <w:tc>
          <w:tcPr>
            <w:tcW w:w="3126" w:type="dxa"/>
          </w:tcPr>
          <w:p w:rsidR="00AF26CA" w:rsidRDefault="00AF26CA" w:rsidP="00D45017">
            <w:pPr>
              <w:pStyle w:val="ConsPlusNormal"/>
              <w:jc w:val="both"/>
            </w:pPr>
            <w:r w:rsidRPr="00AF26CA">
              <w:rPr>
                <w:sz w:val="24"/>
              </w:rPr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Pr="00111689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 xml:space="preserve">Повышение эффективности использования общественных (публичных) слушаний при </w:t>
            </w:r>
            <w:r w:rsidRPr="00AF26CA">
              <w:rPr>
                <w:sz w:val="24"/>
              </w:rPr>
              <w:lastRenderedPageBreak/>
              <w:t xml:space="preserve">рассмотрении вопросов о предоставлении земельных участков, находящихся в </w:t>
            </w:r>
            <w:r w:rsidRPr="00AF26CA">
              <w:rPr>
                <w:sz w:val="22"/>
              </w:rPr>
              <w:t xml:space="preserve">муниципальной </w:t>
            </w:r>
            <w:r w:rsidRPr="00AF26CA">
              <w:rPr>
                <w:sz w:val="24"/>
              </w:rPr>
              <w:t>собственности</w:t>
            </w:r>
          </w:p>
        </w:tc>
        <w:tc>
          <w:tcPr>
            <w:tcW w:w="1840" w:type="dxa"/>
          </w:tcPr>
          <w:p w:rsidR="00AF26CA" w:rsidRPr="00E7704E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 xml:space="preserve">анов местного самоуправления </w:t>
            </w:r>
            <w:r>
              <w:rPr>
                <w:sz w:val="22"/>
                <w:szCs w:val="22"/>
              </w:rPr>
              <w:lastRenderedPageBreak/>
              <w:t>администрации 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6" w:type="dxa"/>
          </w:tcPr>
          <w:p w:rsidR="00AF26CA" w:rsidRPr="00AF26CA" w:rsidRDefault="00AF26CA" w:rsidP="00D45017">
            <w:pPr>
              <w:pStyle w:val="ConsPlusNormal"/>
              <w:jc w:val="both"/>
              <w:rPr>
                <w:sz w:val="22"/>
              </w:rPr>
            </w:pPr>
            <w:r w:rsidRPr="00AF26CA">
              <w:rPr>
                <w:sz w:val="22"/>
              </w:rPr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государственных и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F26CA">
              <w:rPr>
                <w:sz w:val="22"/>
              </w:rPr>
              <w:t>контроля за</w:t>
            </w:r>
            <w:proofErr w:type="gramEnd"/>
            <w:r w:rsidRPr="00AF26CA">
              <w:rPr>
                <w:sz w:val="22"/>
              </w:rPr>
              <w:t xml:space="preserve"> проведением закупок товаров, работ, услуг для обеспечения государственных и муниципальных нужд</w:t>
            </w:r>
          </w:p>
        </w:tc>
        <w:tc>
          <w:tcPr>
            <w:tcW w:w="1840" w:type="dxa"/>
          </w:tcPr>
          <w:p w:rsidR="00AF26CA" w:rsidRPr="00E7704E" w:rsidRDefault="00AF26CA" w:rsidP="00D45017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Ответственные должностные лица орг</w:t>
            </w:r>
            <w:r>
              <w:rPr>
                <w:sz w:val="22"/>
                <w:szCs w:val="22"/>
              </w:rPr>
              <w:t>анов местного самоуправления администрации 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804268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F26CA" w:rsidTr="004E04DF">
        <w:tc>
          <w:tcPr>
            <w:tcW w:w="9571" w:type="dxa"/>
            <w:gridSpan w:val="5"/>
          </w:tcPr>
          <w:p w:rsidR="00AF26CA" w:rsidRPr="00AC4DC0" w:rsidRDefault="00AF26CA" w:rsidP="00AF26C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AC4DC0">
              <w:rPr>
                <w:b/>
              </w:rPr>
              <w:t xml:space="preserve">6. Внедрение </w:t>
            </w:r>
            <w:proofErr w:type="spellStart"/>
            <w:r w:rsidRPr="00AC4DC0">
              <w:rPr>
                <w:b/>
              </w:rPr>
              <w:t>антикоррупционных</w:t>
            </w:r>
            <w:proofErr w:type="spellEnd"/>
            <w:r w:rsidRPr="00AC4DC0">
              <w:rPr>
                <w:b/>
              </w:rPr>
              <w:t xml:space="preserve"> механизмов в рамках реализации кадровой политики в органах  местного самоуправления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1.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применением предусмотренных федеральным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D02CB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2.</w:t>
            </w:r>
          </w:p>
        </w:tc>
        <w:tc>
          <w:tcPr>
            <w:tcW w:w="3126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Уполномоченные должностные лица органов местного самоуправления</w:t>
            </w:r>
            <w:r>
              <w:rPr>
                <w:sz w:val="22"/>
                <w:szCs w:val="22"/>
              </w:rPr>
              <w:t xml:space="preserve"> 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color w:val="000000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t>3.</w:t>
            </w:r>
          </w:p>
        </w:tc>
        <w:tc>
          <w:tcPr>
            <w:tcW w:w="3126" w:type="dxa"/>
          </w:tcPr>
          <w:p w:rsidR="00AF26CA" w:rsidRDefault="00AF26CA" w:rsidP="00AF26CA">
            <w:pPr>
              <w:pStyle w:val="ConsPlusNormal"/>
              <w:jc w:val="both"/>
            </w:pPr>
            <w:r w:rsidRPr="00AF26CA">
              <w:rPr>
                <w:sz w:val="24"/>
              </w:rPr>
              <w:t>Продолжение работы по выявлению случаев нес</w:t>
            </w:r>
            <w:r>
              <w:rPr>
                <w:sz w:val="24"/>
              </w:rPr>
              <w:t>облюдения лицами, замещающими</w:t>
            </w:r>
            <w:r w:rsidRPr="00AF26CA">
              <w:rPr>
                <w:sz w:val="24"/>
              </w:rPr>
              <w:t xml:space="preserve"> должности  </w:t>
            </w:r>
            <w:r w:rsidRPr="00AF26CA">
              <w:rPr>
                <w:sz w:val="24"/>
              </w:rPr>
              <w:lastRenderedPageBreak/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F26CA">
              <w:rPr>
                <w:sz w:val="24"/>
              </w:rPr>
              <w:t>афилированности</w:t>
            </w:r>
            <w:proofErr w:type="spellEnd"/>
            <w:r w:rsidRPr="00AF26CA">
              <w:rPr>
                <w:sz w:val="24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840" w:type="dxa"/>
          </w:tcPr>
          <w:p w:rsidR="00AF26CA" w:rsidRPr="00ED02CB" w:rsidRDefault="00AF26CA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</w:t>
            </w:r>
            <w:r w:rsidRPr="00ED02CB">
              <w:rPr>
                <w:sz w:val="22"/>
                <w:szCs w:val="22"/>
              </w:rPr>
              <w:lastRenderedPageBreak/>
              <w:t xml:space="preserve">самоуправления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 xml:space="preserve">Недопущение случаев проявления фактов коррупционной </w:t>
            </w:r>
            <w:r w:rsidRPr="00ED02CB">
              <w:rPr>
                <w:sz w:val="22"/>
                <w:szCs w:val="22"/>
              </w:rPr>
              <w:lastRenderedPageBreak/>
              <w:t>направленности</w:t>
            </w:r>
          </w:p>
        </w:tc>
      </w:tr>
      <w:tr w:rsidR="00AF26CA" w:rsidTr="004E04DF">
        <w:tc>
          <w:tcPr>
            <w:tcW w:w="513" w:type="dxa"/>
          </w:tcPr>
          <w:p w:rsidR="00AF26CA" w:rsidRDefault="00AF26CA" w:rsidP="000B26C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126" w:type="dxa"/>
          </w:tcPr>
          <w:p w:rsidR="00AF26CA" w:rsidRPr="00ED02CB" w:rsidRDefault="00AF26CA" w:rsidP="00AF26CA">
            <w:pPr>
              <w:jc w:val="center"/>
              <w:rPr>
                <w:color w:val="000000"/>
                <w:sz w:val="22"/>
                <w:szCs w:val="22"/>
              </w:rPr>
            </w:pPr>
            <w:r>
              <w:t>Организация повышения квалификации муниципальных служащих,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1840" w:type="dxa"/>
          </w:tcPr>
          <w:p w:rsidR="00AF26CA" w:rsidRPr="00E7704E" w:rsidRDefault="00AF26CA" w:rsidP="000B26CD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F26CA" w:rsidRPr="00ED02CB" w:rsidRDefault="00AF26CA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 w:rsidR="00F03611">
              <w:rPr>
                <w:sz w:val="22"/>
                <w:szCs w:val="22"/>
              </w:rPr>
              <w:t>поселения</w:t>
            </w:r>
          </w:p>
        </w:tc>
        <w:tc>
          <w:tcPr>
            <w:tcW w:w="2202" w:type="dxa"/>
          </w:tcPr>
          <w:p w:rsidR="00AF26CA" w:rsidRPr="00ED02CB" w:rsidRDefault="00AF26CA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Формирование антикоррупционного общественного  сознания, характеризующегося нетерпимостью     муниципальных служащих,  граждан   и   организаций   к   коррупционным действиям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t>5.</w:t>
            </w:r>
          </w:p>
        </w:tc>
        <w:tc>
          <w:tcPr>
            <w:tcW w:w="3126" w:type="dxa"/>
          </w:tcPr>
          <w:p w:rsidR="00AA6CCD" w:rsidRPr="00AA6CCD" w:rsidRDefault="00AA6CCD" w:rsidP="00BF2BB1">
            <w:pPr>
              <w:pStyle w:val="ConsPlusNormal"/>
              <w:jc w:val="both"/>
              <w:rPr>
                <w:sz w:val="24"/>
              </w:rPr>
            </w:pPr>
            <w:r w:rsidRPr="00AA6CCD">
              <w:rPr>
                <w:sz w:val="24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:rsid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AA6CCD">
              <w:rPr>
                <w:sz w:val="24"/>
              </w:rPr>
              <w:t xml:space="preserve">проверки достоверности и </w:t>
            </w:r>
            <w:proofErr w:type="gramStart"/>
            <w:r w:rsidRPr="00AA6CCD">
              <w:rPr>
                <w:sz w:val="24"/>
              </w:rPr>
              <w:t>полноты</w:t>
            </w:r>
            <w:proofErr w:type="gramEnd"/>
            <w:r w:rsidRPr="00AA6CCD">
              <w:rPr>
                <w:sz w:val="24"/>
              </w:rPr>
              <w:t xml:space="preserve"> представляемых 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  <w:r>
              <w:rPr>
                <w:sz w:val="24"/>
              </w:rPr>
              <w:t xml:space="preserve"> </w:t>
            </w:r>
          </w:p>
          <w:p w:rsidR="00AA6CCD" w:rsidRPr="00AA6CCD" w:rsidRDefault="00AA6CCD" w:rsidP="00AA6CCD">
            <w:pPr>
              <w:pStyle w:val="ConsPlusNormal"/>
              <w:jc w:val="both"/>
              <w:rPr>
                <w:sz w:val="24"/>
              </w:rPr>
            </w:pPr>
            <w:r>
              <w:rPr>
                <w:sz w:val="22"/>
              </w:rPr>
              <w:t>-</w:t>
            </w:r>
            <w:r w:rsidRPr="00AA6CCD">
              <w:rPr>
                <w:sz w:val="22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</w:t>
            </w:r>
            <w:r w:rsidRPr="00AA6CCD">
              <w:rPr>
                <w:sz w:val="24"/>
              </w:rPr>
              <w:t xml:space="preserve">организацией входили в должностные </w:t>
            </w:r>
            <w:r w:rsidRPr="00AA6CCD">
              <w:rPr>
                <w:sz w:val="24"/>
              </w:rPr>
              <w:lastRenderedPageBreak/>
              <w:t>(служебные) обязанности муниципального служащего</w:t>
            </w:r>
          </w:p>
        </w:tc>
        <w:tc>
          <w:tcPr>
            <w:tcW w:w="1840" w:type="dxa"/>
          </w:tcPr>
          <w:p w:rsidR="00AA6CCD" w:rsidRPr="00E7704E" w:rsidRDefault="00AA6CCD" w:rsidP="00D45017">
            <w:pPr>
              <w:jc w:val="center"/>
              <w:rPr>
                <w:b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Обеспечение     ответственности     за     коррупционные правонарушения      в      случаях,      предусмотренных законодательством Российской Федерации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6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от 25 декабря 2008 г. N 273-ФЗ "О противодействии коррупции</w:t>
            </w:r>
          </w:p>
        </w:tc>
        <w:tc>
          <w:tcPr>
            <w:tcW w:w="1840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color w:val="000000"/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7.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 xml:space="preserve">Проведение комплекса мер по соблюдению руководителями государственных и муниципальных унитарных предприятий ограничений, установленных </w:t>
            </w:r>
            <w:hyperlink r:id="rId7" w:history="1">
              <w:r>
                <w:rPr>
                  <w:color w:val="0000FF"/>
                </w:rPr>
                <w:t>пунктом 2 статьи 21</w:t>
              </w:r>
            </w:hyperlink>
            <w:r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F03611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F03611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>Предупреждение коррупционных правонарушений</w:t>
            </w:r>
          </w:p>
        </w:tc>
      </w:tr>
      <w:tr w:rsidR="00AA6CCD" w:rsidTr="004E04DF">
        <w:tc>
          <w:tcPr>
            <w:tcW w:w="9571" w:type="dxa"/>
            <w:gridSpan w:val="5"/>
          </w:tcPr>
          <w:p w:rsidR="00AA6CCD" w:rsidRPr="00AC4DC0" w:rsidRDefault="00AA6CCD" w:rsidP="000B26CD">
            <w:pPr>
              <w:jc w:val="center"/>
              <w:rPr>
                <w:b/>
              </w:rPr>
            </w:pPr>
            <w:r w:rsidRPr="00AC4DC0">
              <w:rPr>
                <w:b/>
              </w:rPr>
              <w:t>7. Организация антикоррупционной пропаганды и просвещения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1.</w:t>
            </w:r>
          </w:p>
        </w:tc>
        <w:tc>
          <w:tcPr>
            <w:tcW w:w="3126" w:type="dxa"/>
          </w:tcPr>
          <w:p w:rsidR="00AA6CCD" w:rsidRPr="00ED02CB" w:rsidRDefault="00AA6CCD" w:rsidP="00AA6CCD">
            <w:pPr>
              <w:jc w:val="center"/>
              <w:rPr>
                <w:sz w:val="22"/>
                <w:szCs w:val="22"/>
              </w:rPr>
            </w:pPr>
            <w: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антикоррупционной деятельности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AC4DC0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AC4DC0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2.</w:t>
            </w:r>
          </w:p>
        </w:tc>
        <w:tc>
          <w:tcPr>
            <w:tcW w:w="3126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840" w:type="dxa"/>
          </w:tcPr>
          <w:p w:rsidR="00AA6CCD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AC4DC0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</w:t>
            </w:r>
            <w:r>
              <w:rPr>
                <w:sz w:val="22"/>
                <w:szCs w:val="22"/>
              </w:rPr>
              <w:t>поселени</w:t>
            </w:r>
            <w:r w:rsidR="00AC4DC0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0B2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F16CA0">
        <w:tc>
          <w:tcPr>
            <w:tcW w:w="9571" w:type="dxa"/>
            <w:gridSpan w:val="5"/>
          </w:tcPr>
          <w:p w:rsidR="00AA6CCD" w:rsidRPr="00AC4DC0" w:rsidRDefault="00AA6CCD" w:rsidP="00AA6CCD">
            <w:pPr>
              <w:jc w:val="center"/>
              <w:rPr>
                <w:b/>
              </w:rPr>
            </w:pPr>
            <w:r w:rsidRPr="00AC4DC0">
              <w:rPr>
                <w:b/>
              </w:rPr>
              <w:t xml:space="preserve">8. Обеспечение доступа граждан и организаций к информации о деятельности </w:t>
            </w:r>
          </w:p>
          <w:p w:rsidR="00AA6CCD" w:rsidRDefault="00AA6CCD" w:rsidP="00AA6CCD">
            <w:pPr>
              <w:jc w:val="center"/>
              <w:rPr>
                <w:sz w:val="22"/>
                <w:szCs w:val="22"/>
              </w:rPr>
            </w:pPr>
            <w:r w:rsidRPr="00AC4DC0">
              <w:rPr>
                <w:b/>
              </w:rPr>
              <w:t>органов местного самоуправления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1</w:t>
            </w:r>
          </w:p>
        </w:tc>
        <w:tc>
          <w:tcPr>
            <w:tcW w:w="3126" w:type="dxa"/>
          </w:tcPr>
          <w:p w:rsidR="00AA6CCD" w:rsidRDefault="00AA6CCD" w:rsidP="000B26CD">
            <w:pPr>
              <w:jc w:val="center"/>
            </w:pPr>
            <w:r>
              <w:t xml:space="preserve">Совершенствование предоставления государственных и муниципальных услуг </w:t>
            </w:r>
            <w:r>
              <w:lastRenderedPageBreak/>
              <w:t>гражданам и организациям,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AC4DC0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</w:t>
            </w:r>
            <w:r w:rsidRPr="00ED02CB">
              <w:rPr>
                <w:sz w:val="22"/>
                <w:szCs w:val="22"/>
              </w:rPr>
              <w:lastRenderedPageBreak/>
              <w:t xml:space="preserve">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AC4DC0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эффективности работы по противодействию </w:t>
            </w:r>
            <w:r>
              <w:rPr>
                <w:sz w:val="22"/>
                <w:szCs w:val="22"/>
              </w:rPr>
              <w:lastRenderedPageBreak/>
              <w:t>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lastRenderedPageBreak/>
              <w:t>2</w:t>
            </w:r>
          </w:p>
        </w:tc>
        <w:tc>
          <w:tcPr>
            <w:tcW w:w="3126" w:type="dxa"/>
          </w:tcPr>
          <w:p w:rsidR="00AA6CCD" w:rsidRDefault="00AA6CCD" w:rsidP="00AA6CCD">
            <w:pPr>
              <w:jc w:val="center"/>
            </w:pPr>
            <w: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AC4DC0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AC4DC0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  <w:tr w:rsidR="00AA6CCD" w:rsidTr="004E04DF">
        <w:tc>
          <w:tcPr>
            <w:tcW w:w="513" w:type="dxa"/>
          </w:tcPr>
          <w:p w:rsidR="00AA6CCD" w:rsidRDefault="00AA6CCD" w:rsidP="000B26CD">
            <w:r>
              <w:t>3</w:t>
            </w:r>
          </w:p>
        </w:tc>
        <w:tc>
          <w:tcPr>
            <w:tcW w:w="3126" w:type="dxa"/>
          </w:tcPr>
          <w:p w:rsidR="00AA6CCD" w:rsidRDefault="00AA6CCD" w:rsidP="00D45017">
            <w:pPr>
              <w:pStyle w:val="ConsPlusNormal"/>
              <w:jc w:val="both"/>
            </w:pPr>
            <w:r w:rsidRPr="00AA6CCD">
              <w:rPr>
                <w:sz w:val="24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и муниципальных </w:t>
            </w:r>
            <w:proofErr w:type="spellStart"/>
            <w:r w:rsidRPr="00AA6CCD">
              <w:rPr>
                <w:sz w:val="24"/>
              </w:rPr>
              <w:t>антикоррупционных</w:t>
            </w:r>
            <w:proofErr w:type="spellEnd"/>
            <w:r w:rsidRPr="00AA6CCD">
              <w:rPr>
                <w:sz w:val="24"/>
              </w:rPr>
              <w:t xml:space="preserve"> программ</w:t>
            </w:r>
          </w:p>
        </w:tc>
        <w:tc>
          <w:tcPr>
            <w:tcW w:w="1840" w:type="dxa"/>
          </w:tcPr>
          <w:p w:rsidR="00AA6CCD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срока действия плана</w:t>
            </w:r>
          </w:p>
        </w:tc>
        <w:tc>
          <w:tcPr>
            <w:tcW w:w="1890" w:type="dxa"/>
          </w:tcPr>
          <w:p w:rsidR="00AA6CCD" w:rsidRPr="00ED02CB" w:rsidRDefault="00AA6CCD" w:rsidP="00AC4DC0">
            <w:pPr>
              <w:jc w:val="center"/>
              <w:rPr>
                <w:sz w:val="22"/>
                <w:szCs w:val="22"/>
              </w:rPr>
            </w:pPr>
            <w:r w:rsidRPr="00ED02CB">
              <w:rPr>
                <w:sz w:val="22"/>
                <w:szCs w:val="22"/>
              </w:rPr>
              <w:t xml:space="preserve">Ответственные должностные лица органов местного самоуправления администрации </w:t>
            </w:r>
            <w:r>
              <w:rPr>
                <w:sz w:val="22"/>
                <w:szCs w:val="22"/>
              </w:rPr>
              <w:t>поселени</w:t>
            </w:r>
            <w:r w:rsidR="00AC4DC0">
              <w:rPr>
                <w:sz w:val="22"/>
                <w:szCs w:val="22"/>
              </w:rPr>
              <w:t>я</w:t>
            </w:r>
          </w:p>
        </w:tc>
        <w:tc>
          <w:tcPr>
            <w:tcW w:w="2202" w:type="dxa"/>
          </w:tcPr>
          <w:p w:rsidR="00AA6CCD" w:rsidRPr="00ED02CB" w:rsidRDefault="00AA6CCD" w:rsidP="00D450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работы по противодействию коррупции</w:t>
            </w:r>
          </w:p>
        </w:tc>
      </w:tr>
    </w:tbl>
    <w:p w:rsidR="0016643D" w:rsidRDefault="0016643D" w:rsidP="008F1F66">
      <w:pPr>
        <w:jc w:val="both"/>
        <w:rPr>
          <w:sz w:val="28"/>
          <w:szCs w:val="28"/>
        </w:rPr>
      </w:pPr>
    </w:p>
    <w:sectPr w:rsidR="0016643D" w:rsidSect="00AC4DC0">
      <w:pgSz w:w="11906" w:h="16838"/>
      <w:pgMar w:top="56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66"/>
    <w:rsid w:val="000D3ECF"/>
    <w:rsid w:val="00111689"/>
    <w:rsid w:val="0016643D"/>
    <w:rsid w:val="001A299F"/>
    <w:rsid w:val="001D3EC5"/>
    <w:rsid w:val="0020607A"/>
    <w:rsid w:val="003274CA"/>
    <w:rsid w:val="004137E0"/>
    <w:rsid w:val="004707B3"/>
    <w:rsid w:val="004770CE"/>
    <w:rsid w:val="005038F6"/>
    <w:rsid w:val="005445F0"/>
    <w:rsid w:val="0056524A"/>
    <w:rsid w:val="005A4013"/>
    <w:rsid w:val="005D3F69"/>
    <w:rsid w:val="00746F99"/>
    <w:rsid w:val="00804268"/>
    <w:rsid w:val="008F1F66"/>
    <w:rsid w:val="00977BD1"/>
    <w:rsid w:val="009B611A"/>
    <w:rsid w:val="009D1892"/>
    <w:rsid w:val="009D6404"/>
    <w:rsid w:val="00A37F58"/>
    <w:rsid w:val="00A9566F"/>
    <w:rsid w:val="00AA6CCD"/>
    <w:rsid w:val="00AC4DC0"/>
    <w:rsid w:val="00AF26CA"/>
    <w:rsid w:val="00B135A4"/>
    <w:rsid w:val="00BF2BB1"/>
    <w:rsid w:val="00BF738C"/>
    <w:rsid w:val="00C01C59"/>
    <w:rsid w:val="00C93F65"/>
    <w:rsid w:val="00CA23CB"/>
    <w:rsid w:val="00CE38C2"/>
    <w:rsid w:val="00D45D5C"/>
    <w:rsid w:val="00DF2FD4"/>
    <w:rsid w:val="00E56400"/>
    <w:rsid w:val="00E86E79"/>
    <w:rsid w:val="00E975CF"/>
    <w:rsid w:val="00EC269C"/>
    <w:rsid w:val="00F03611"/>
    <w:rsid w:val="00FD4438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DF2F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F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16643D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rsid w:val="0016643D"/>
    <w:pPr>
      <w:spacing w:before="100" w:beforeAutospacing="1" w:after="100" w:afterAutospacing="1"/>
    </w:pPr>
    <w:rPr>
      <w:rFonts w:eastAsia="Calibri"/>
    </w:rPr>
  </w:style>
  <w:style w:type="table" w:styleId="a9">
    <w:name w:val="Table Grid"/>
    <w:basedOn w:val="a1"/>
    <w:rsid w:val="001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4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16643D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13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45D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38F7DA9134810A1DDE3A55349EA59B1BF1C7CADCD7117B263C597536C04BAD2273191D65676AAR41C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438F7DA9134810A1DDE3A55349EA59B1B6127EAACC7117B263C597536C04BAD2273199RD16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F438F7DA9134810A1DDE3A55349EA59B1BF1C7EA5C27117B263C59753R61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D01B-B0A5-4D8D-BBED-6D8C69A3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19</cp:revision>
  <cp:lastPrinted>2018-04-03T11:14:00Z</cp:lastPrinted>
  <dcterms:created xsi:type="dcterms:W3CDTF">2015-12-08T09:02:00Z</dcterms:created>
  <dcterms:modified xsi:type="dcterms:W3CDTF">2018-04-05T12:52:00Z</dcterms:modified>
</cp:coreProperties>
</file>