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23E3681A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22A5CD3B" w14:textId="0C8D9F6C" w:rsidR="008D6D54" w:rsidRPr="00FF76D3" w:rsidRDefault="004336C9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</w:t>
      </w:r>
      <w:proofErr w:type="gramStart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</w:t>
      </w:r>
      <w:proofErr w:type="gramEnd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земельных участков с кадастровыми </w:t>
      </w:r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номерами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12:14:0105003:332, 12:14:0105003:585</w:t>
      </w:r>
    </w:p>
    <w:p w14:paraId="7024B2B0" w14:textId="59608B29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от «___» __________ 2025</w:t>
      </w:r>
      <w:r w:rsidR="0089157F">
        <w:rPr>
          <w:rFonts w:ascii="Times New Roman" w:hAnsi="Times New Roman"/>
          <w:sz w:val="28"/>
          <w:szCs w:val="28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4C6108CF" w:rsidR="004B654D" w:rsidRPr="004B654D" w:rsidRDefault="00445A7C" w:rsidP="004B654D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4B654D">
        <w:rPr>
          <w:b/>
          <w:sz w:val="28"/>
          <w:szCs w:val="28"/>
        </w:rPr>
        <w:t xml:space="preserve"> </w:t>
      </w:r>
      <w:r w:rsidR="004336C9" w:rsidRPr="009A284B">
        <w:rPr>
          <w:sz w:val="28"/>
          <w:szCs w:val="28"/>
        </w:rPr>
        <w:t>Предоставить разрешение</w:t>
      </w:r>
      <w:bookmarkStart w:id="2" w:name="_Hlk141689349"/>
      <w:bookmarkStart w:id="3" w:name="_Hlk121838738"/>
      <w:r w:rsidR="004336C9" w:rsidRPr="009A284B">
        <w:rPr>
          <w:sz w:val="28"/>
          <w:szCs w:val="28"/>
        </w:rPr>
        <w:t xml:space="preserve"> </w:t>
      </w:r>
      <w:bookmarkEnd w:id="2"/>
      <w:bookmarkEnd w:id="3"/>
      <w:r w:rsidR="00B40AD3" w:rsidRPr="009A284B">
        <w:rPr>
          <w:color w:val="000000" w:themeColor="text1"/>
          <w:sz w:val="28"/>
          <w:szCs w:val="28"/>
        </w:rPr>
        <w:t>на</w:t>
      </w:r>
      <w:r w:rsidR="00987FFC">
        <w:rPr>
          <w:color w:val="000000" w:themeColor="text1"/>
          <w:sz w:val="28"/>
          <w:szCs w:val="28"/>
        </w:rPr>
        <w:t xml:space="preserve"> изменение </w:t>
      </w:r>
      <w:r w:rsidRPr="0005171A">
        <w:rPr>
          <w:sz w:val="28"/>
          <w:szCs w:val="28"/>
        </w:rPr>
        <w:t xml:space="preserve">на условно разрешенный вид </w:t>
      </w:r>
      <w:proofErr w:type="gramStart"/>
      <w:r w:rsidRPr="0005171A">
        <w:rPr>
          <w:sz w:val="28"/>
          <w:szCs w:val="28"/>
        </w:rPr>
        <w:t>использования  «</w:t>
      </w:r>
      <w:proofErr w:type="gramEnd"/>
      <w:r w:rsidRPr="0005171A">
        <w:rPr>
          <w:sz w:val="28"/>
          <w:szCs w:val="28"/>
        </w:rPr>
        <w:t xml:space="preserve">Жилая застройка» (код - 2.0) земельному участку с кадастровым номером </w:t>
      </w:r>
      <w:r w:rsidR="004B654D" w:rsidRPr="004B654D">
        <w:rPr>
          <w:color w:val="000000" w:themeColor="text1"/>
          <w:sz w:val="28"/>
          <w:szCs w:val="28"/>
        </w:rPr>
        <w:t>12:14:0105003:332 площадью 20584 м</w:t>
      </w:r>
      <w:r w:rsidR="004B654D" w:rsidRPr="004B654D">
        <w:rPr>
          <w:color w:val="000000" w:themeColor="text1"/>
          <w:sz w:val="28"/>
          <w:szCs w:val="28"/>
          <w:vertAlign w:val="superscript"/>
        </w:rPr>
        <w:t>2</w:t>
      </w:r>
      <w:r w:rsidR="004B654D" w:rsidRPr="004B654D">
        <w:rPr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22. </w:t>
      </w:r>
    </w:p>
    <w:p w14:paraId="273C38F0" w14:textId="51BF70B1" w:rsidR="004B654D" w:rsidRPr="004B654D" w:rsidRDefault="004B654D" w:rsidP="00E9128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654D">
        <w:rPr>
          <w:rFonts w:ascii="Times New Roman" w:hAnsi="Times New Roman"/>
          <w:color w:val="000000" w:themeColor="text1"/>
          <w:sz w:val="28"/>
          <w:szCs w:val="28"/>
        </w:rPr>
        <w:t>Вышеуказанный земельный участок находится в территориальной зоне – «Зона отдыха Р3.0»</w:t>
      </w:r>
      <w:r w:rsidR="006D5283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4" w:name="_GoBack"/>
      <w:bookmarkEnd w:id="4"/>
      <w:r w:rsidRPr="004B65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FCE77B" w14:textId="51B84410" w:rsidR="004B654D" w:rsidRPr="00445A7C" w:rsidRDefault="004B654D" w:rsidP="00E91286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5A7C">
        <w:rPr>
          <w:sz w:val="28"/>
          <w:szCs w:val="28"/>
        </w:rPr>
        <w:t>Установить условно разрешенный вид использования</w:t>
      </w:r>
      <w:r w:rsidRPr="00445A7C">
        <w:rPr>
          <w:color w:val="000000" w:themeColor="text1"/>
          <w:sz w:val="28"/>
          <w:szCs w:val="28"/>
        </w:rPr>
        <w:t xml:space="preserve"> земельно</w:t>
      </w:r>
      <w:r>
        <w:rPr>
          <w:color w:val="000000" w:themeColor="text1"/>
          <w:sz w:val="28"/>
          <w:szCs w:val="28"/>
        </w:rPr>
        <w:t>му</w:t>
      </w:r>
      <w:r w:rsidRPr="00445A7C">
        <w:rPr>
          <w:color w:val="000000" w:themeColor="text1"/>
          <w:sz w:val="28"/>
          <w:szCs w:val="28"/>
        </w:rPr>
        <w:t xml:space="preserve"> участк</w:t>
      </w:r>
      <w:r>
        <w:rPr>
          <w:color w:val="000000" w:themeColor="text1"/>
          <w:sz w:val="28"/>
          <w:szCs w:val="28"/>
        </w:rPr>
        <w:t>у</w:t>
      </w:r>
      <w:r w:rsidRPr="00445A7C">
        <w:rPr>
          <w:color w:val="000000" w:themeColor="text1"/>
          <w:sz w:val="28"/>
          <w:szCs w:val="28"/>
        </w:rPr>
        <w:t xml:space="preserve"> с кадастровым номером </w:t>
      </w:r>
      <w:r w:rsidRPr="004B654D">
        <w:rPr>
          <w:color w:val="000000" w:themeColor="text1"/>
          <w:sz w:val="28"/>
          <w:szCs w:val="28"/>
        </w:rPr>
        <w:t>12:14:0105003:332 площадью 20584 м</w:t>
      </w:r>
      <w:r w:rsidRPr="004B654D">
        <w:rPr>
          <w:color w:val="000000" w:themeColor="text1"/>
          <w:sz w:val="28"/>
          <w:szCs w:val="28"/>
          <w:vertAlign w:val="superscript"/>
        </w:rPr>
        <w:t>2</w:t>
      </w:r>
      <w:r w:rsidRPr="004B654D">
        <w:rPr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22 </w:t>
      </w:r>
      <w:r w:rsidRPr="00445A7C">
        <w:rPr>
          <w:color w:val="000000" w:themeColor="text1"/>
          <w:sz w:val="28"/>
          <w:szCs w:val="28"/>
        </w:rPr>
        <w:t>-</w:t>
      </w:r>
      <w:r w:rsidRPr="00445A7C">
        <w:rPr>
          <w:sz w:val="28"/>
          <w:szCs w:val="28"/>
        </w:rPr>
        <w:t xml:space="preserve"> </w:t>
      </w:r>
      <w:r w:rsidRPr="00445A7C">
        <w:rPr>
          <w:b/>
          <w:bCs/>
          <w:color w:val="000000" w:themeColor="text1"/>
          <w:sz w:val="28"/>
          <w:szCs w:val="28"/>
        </w:rPr>
        <w:t>«Жилая застройка» - код (2.0)</w:t>
      </w:r>
      <w:r w:rsidR="00E91286">
        <w:rPr>
          <w:b/>
          <w:bCs/>
          <w:color w:val="000000" w:themeColor="text1"/>
          <w:sz w:val="28"/>
          <w:szCs w:val="28"/>
        </w:rPr>
        <w:t>.</w:t>
      </w:r>
      <w:r w:rsidRPr="00445A7C">
        <w:rPr>
          <w:b/>
          <w:bCs/>
          <w:color w:val="000000" w:themeColor="text1"/>
          <w:sz w:val="28"/>
          <w:szCs w:val="28"/>
        </w:rPr>
        <w:t xml:space="preserve"> </w:t>
      </w:r>
    </w:p>
    <w:p w14:paraId="5CF40FCE" w14:textId="6FFDA851" w:rsidR="00E91286" w:rsidRPr="00E91286" w:rsidRDefault="00E91286" w:rsidP="00E91286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B654D" w:rsidRPr="00346B99">
        <w:rPr>
          <w:b/>
          <w:sz w:val="28"/>
          <w:szCs w:val="28"/>
        </w:rPr>
        <w:t>.</w:t>
      </w:r>
      <w:r w:rsidR="004B654D">
        <w:rPr>
          <w:b/>
          <w:sz w:val="28"/>
          <w:szCs w:val="28"/>
        </w:rPr>
        <w:t xml:space="preserve"> </w:t>
      </w:r>
      <w:r w:rsidR="004B654D" w:rsidRPr="009A284B">
        <w:rPr>
          <w:sz w:val="28"/>
          <w:szCs w:val="28"/>
        </w:rPr>
        <w:t xml:space="preserve">Предоставить разрешение </w:t>
      </w:r>
      <w:r w:rsidR="004B654D" w:rsidRPr="009A284B">
        <w:rPr>
          <w:color w:val="000000" w:themeColor="text1"/>
          <w:sz w:val="28"/>
          <w:szCs w:val="28"/>
        </w:rPr>
        <w:t>на</w:t>
      </w:r>
      <w:r w:rsidR="004B654D">
        <w:rPr>
          <w:color w:val="000000" w:themeColor="text1"/>
          <w:sz w:val="28"/>
          <w:szCs w:val="28"/>
        </w:rPr>
        <w:t xml:space="preserve"> изменение </w:t>
      </w:r>
      <w:r w:rsidR="004B654D" w:rsidRPr="0005171A">
        <w:rPr>
          <w:sz w:val="28"/>
          <w:szCs w:val="28"/>
        </w:rPr>
        <w:t xml:space="preserve">на условно разрешенный вид </w:t>
      </w:r>
      <w:proofErr w:type="gramStart"/>
      <w:r w:rsidR="004B654D" w:rsidRPr="0005171A">
        <w:rPr>
          <w:sz w:val="28"/>
          <w:szCs w:val="28"/>
        </w:rPr>
        <w:t>использования  «</w:t>
      </w:r>
      <w:proofErr w:type="gramEnd"/>
      <w:r w:rsidR="004B654D" w:rsidRPr="0005171A">
        <w:rPr>
          <w:sz w:val="28"/>
          <w:szCs w:val="28"/>
        </w:rPr>
        <w:t xml:space="preserve">Жилая застройка» (код - 2.0) земельному участку с кадастровым номером </w:t>
      </w:r>
      <w:r w:rsidRPr="00E91286">
        <w:rPr>
          <w:color w:val="000000" w:themeColor="text1"/>
          <w:sz w:val="28"/>
          <w:szCs w:val="28"/>
        </w:rPr>
        <w:t>12:14:0105003:585 площадью 1982 м</w:t>
      </w:r>
      <w:r w:rsidRPr="00E91286">
        <w:rPr>
          <w:color w:val="000000" w:themeColor="text1"/>
          <w:sz w:val="28"/>
          <w:szCs w:val="28"/>
          <w:vertAlign w:val="superscript"/>
        </w:rPr>
        <w:t>2</w:t>
      </w:r>
      <w:r w:rsidRPr="00E91286">
        <w:rPr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6В.</w:t>
      </w:r>
    </w:p>
    <w:p w14:paraId="317122C3" w14:textId="4FF9529E" w:rsidR="004B654D" w:rsidRDefault="00E91286" w:rsidP="00E91286">
      <w:pPr>
        <w:spacing w:after="0"/>
        <w:ind w:firstLine="567"/>
        <w:jc w:val="both"/>
        <w:rPr>
          <w:sz w:val="28"/>
          <w:szCs w:val="28"/>
        </w:rPr>
      </w:pPr>
      <w:r w:rsidRPr="00E91286">
        <w:rPr>
          <w:rFonts w:ascii="Times New Roman" w:hAnsi="Times New Roman"/>
          <w:color w:val="000000" w:themeColor="text1"/>
          <w:sz w:val="28"/>
          <w:szCs w:val="28"/>
        </w:rPr>
        <w:t xml:space="preserve">Вышеуказанный земельный участок находится в территориальной зоне –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91286">
        <w:rPr>
          <w:rFonts w:ascii="Times New Roman" w:hAnsi="Times New Roman"/>
          <w:color w:val="000000" w:themeColor="text1"/>
          <w:sz w:val="28"/>
          <w:szCs w:val="28"/>
        </w:rPr>
        <w:t>Зона отдыха Р3.0»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12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42FF851" w14:textId="3978B382" w:rsidR="00E91286" w:rsidRPr="00445A7C" w:rsidRDefault="00E91286" w:rsidP="00E91286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445A7C" w:rsidRPr="00346B99">
        <w:rPr>
          <w:b/>
          <w:sz w:val="28"/>
          <w:szCs w:val="28"/>
        </w:rPr>
        <w:t>.</w:t>
      </w:r>
      <w:r w:rsidR="00346B99">
        <w:rPr>
          <w:sz w:val="28"/>
          <w:szCs w:val="28"/>
        </w:rPr>
        <w:t xml:space="preserve"> </w:t>
      </w:r>
      <w:r w:rsidR="009A284B" w:rsidRPr="00445A7C">
        <w:rPr>
          <w:sz w:val="28"/>
          <w:szCs w:val="28"/>
        </w:rPr>
        <w:t xml:space="preserve">Установить </w:t>
      </w:r>
      <w:r w:rsidR="008E79EF" w:rsidRPr="00445A7C">
        <w:rPr>
          <w:sz w:val="28"/>
          <w:szCs w:val="28"/>
        </w:rPr>
        <w:t xml:space="preserve">условно разрешенный </w:t>
      </w:r>
      <w:r w:rsidR="009A284B" w:rsidRPr="00445A7C">
        <w:rPr>
          <w:sz w:val="28"/>
          <w:szCs w:val="28"/>
        </w:rPr>
        <w:t xml:space="preserve">вид </w:t>
      </w:r>
      <w:r w:rsidR="008E79EF" w:rsidRPr="00445A7C">
        <w:rPr>
          <w:sz w:val="28"/>
          <w:szCs w:val="28"/>
        </w:rPr>
        <w:t>использования</w:t>
      </w:r>
      <w:r w:rsidR="00C516CA" w:rsidRPr="00445A7C">
        <w:rPr>
          <w:color w:val="000000" w:themeColor="text1"/>
          <w:sz w:val="28"/>
          <w:szCs w:val="28"/>
        </w:rPr>
        <w:t xml:space="preserve"> земельно</w:t>
      </w:r>
      <w:r w:rsidR="00C353FB">
        <w:rPr>
          <w:color w:val="000000" w:themeColor="text1"/>
          <w:sz w:val="28"/>
          <w:szCs w:val="28"/>
        </w:rPr>
        <w:t>му</w:t>
      </w:r>
      <w:r w:rsidR="00C516CA" w:rsidRPr="00445A7C">
        <w:rPr>
          <w:color w:val="000000" w:themeColor="text1"/>
          <w:sz w:val="28"/>
          <w:szCs w:val="28"/>
        </w:rPr>
        <w:t xml:space="preserve"> участк</w:t>
      </w:r>
      <w:r w:rsidR="00C353FB">
        <w:rPr>
          <w:color w:val="000000" w:themeColor="text1"/>
          <w:sz w:val="28"/>
          <w:szCs w:val="28"/>
        </w:rPr>
        <w:t>у</w:t>
      </w:r>
      <w:r w:rsidR="00C516CA" w:rsidRPr="00445A7C">
        <w:rPr>
          <w:color w:val="000000" w:themeColor="text1"/>
          <w:sz w:val="28"/>
          <w:szCs w:val="28"/>
        </w:rPr>
        <w:t xml:space="preserve"> с кадастровым номером </w:t>
      </w:r>
      <w:r w:rsidRPr="00E91286">
        <w:rPr>
          <w:color w:val="000000" w:themeColor="text1"/>
          <w:sz w:val="28"/>
          <w:szCs w:val="28"/>
        </w:rPr>
        <w:t>12:14:0105003:585 площадью 1982 м</w:t>
      </w:r>
      <w:r w:rsidRPr="00E91286">
        <w:rPr>
          <w:color w:val="000000" w:themeColor="text1"/>
          <w:sz w:val="28"/>
          <w:szCs w:val="28"/>
          <w:vertAlign w:val="superscript"/>
        </w:rPr>
        <w:t>2</w:t>
      </w:r>
      <w:r w:rsidRPr="00E91286">
        <w:rPr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6В </w:t>
      </w:r>
      <w:r w:rsidRPr="00445A7C">
        <w:rPr>
          <w:color w:val="000000" w:themeColor="text1"/>
          <w:sz w:val="28"/>
          <w:szCs w:val="28"/>
        </w:rPr>
        <w:t>-</w:t>
      </w:r>
      <w:r w:rsidRPr="00445A7C">
        <w:rPr>
          <w:sz w:val="28"/>
          <w:szCs w:val="28"/>
        </w:rPr>
        <w:t xml:space="preserve"> </w:t>
      </w:r>
      <w:r w:rsidRPr="00445A7C">
        <w:rPr>
          <w:b/>
          <w:bCs/>
          <w:color w:val="000000" w:themeColor="text1"/>
          <w:sz w:val="28"/>
          <w:szCs w:val="28"/>
        </w:rPr>
        <w:t>«Жилая застройка» - код (2.0)</w:t>
      </w:r>
      <w:r>
        <w:rPr>
          <w:b/>
          <w:bCs/>
          <w:color w:val="000000" w:themeColor="text1"/>
          <w:sz w:val="28"/>
          <w:szCs w:val="28"/>
        </w:rPr>
        <w:t>.</w:t>
      </w:r>
      <w:r w:rsidRPr="00445A7C">
        <w:rPr>
          <w:b/>
          <w:bCs/>
          <w:color w:val="000000" w:themeColor="text1"/>
          <w:sz w:val="28"/>
          <w:szCs w:val="28"/>
        </w:rPr>
        <w:t xml:space="preserve"> </w:t>
      </w:r>
    </w:p>
    <w:p w14:paraId="032A8FD5" w14:textId="0C603DF4" w:rsidR="00445A7C" w:rsidRDefault="00E91286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1B8DE1D9" w14:textId="14432297" w:rsidR="00445A7C" w:rsidRPr="00B8694A" w:rsidRDefault="00E91286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202D3A01" w14:textId="15D7B5CC" w:rsidR="00B8694A" w:rsidRPr="008E79EF" w:rsidRDefault="00B8694A" w:rsidP="00445A7C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45A7C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82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D5283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53FB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1905-708C-4836-811D-EB3F13A3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2024-12-24T13:44:00Z</cp:lastPrinted>
  <dcterms:created xsi:type="dcterms:W3CDTF">2024-12-26T06:55:00Z</dcterms:created>
  <dcterms:modified xsi:type="dcterms:W3CDTF">2024-12-26T06:55:00Z</dcterms:modified>
</cp:coreProperties>
</file>