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C405316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A11C20">
        <w:rPr>
          <w:rFonts w:ascii="Times New Roman" w:hAnsi="Times New Roman"/>
          <w:sz w:val="28"/>
          <w:szCs w:val="28"/>
        </w:rPr>
        <w:t>_</w:t>
      </w:r>
      <w:proofErr w:type="gramEnd"/>
      <w:r w:rsidR="00A11C20">
        <w:rPr>
          <w:rFonts w:ascii="Times New Roman" w:hAnsi="Times New Roman"/>
          <w:sz w:val="28"/>
          <w:szCs w:val="28"/>
        </w:rPr>
        <w:t>__________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A11C20">
        <w:rPr>
          <w:rFonts w:ascii="Times New Roman" w:hAnsi="Times New Roman"/>
          <w:sz w:val="28"/>
          <w:szCs w:val="28"/>
        </w:rPr>
        <w:t>___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2853361B" w14:textId="76F24713" w:rsidR="00B40AD3" w:rsidRPr="00987FFC" w:rsidRDefault="004336C9" w:rsidP="00987FFC">
      <w:pPr>
        <w:ind w:firstLine="567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</w:t>
      </w:r>
      <w:r w:rsidR="008914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земельного участка с кадастровым номером </w:t>
      </w:r>
      <w:r w:rsidR="005B3F4B" w:rsidRPr="005B3F4B">
        <w:rPr>
          <w:rFonts w:ascii="Times New Roman" w:hAnsi="Times New Roman"/>
          <w:b/>
          <w:color w:val="000000" w:themeColor="text1"/>
          <w:sz w:val="28"/>
          <w:szCs w:val="28"/>
        </w:rPr>
        <w:t>12:14:0109003:145</w:t>
      </w:r>
      <w:r w:rsidR="005B3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62006CE2" w14:textId="77777777" w:rsidR="00033EB2" w:rsidRPr="00B40AD3" w:rsidRDefault="00033EB2" w:rsidP="00B40AD3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24B2B0" w14:textId="59608B29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от «___» __________ 2025</w:t>
      </w:r>
      <w:r w:rsidR="0089157F">
        <w:rPr>
          <w:rFonts w:ascii="Times New Roman" w:hAnsi="Times New Roman"/>
          <w:sz w:val="28"/>
          <w:szCs w:val="28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5B3F4B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5705E142" w14:textId="1156FDFD" w:rsidR="004336C9" w:rsidRPr="005B3F4B" w:rsidRDefault="005B3F4B" w:rsidP="00C249A5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F4B">
        <w:rPr>
          <w:rFonts w:ascii="Times New Roman" w:hAnsi="Times New Roman"/>
          <w:sz w:val="28"/>
          <w:szCs w:val="28"/>
        </w:rPr>
        <w:t>Предоставить разрешение</w:t>
      </w:r>
      <w:bookmarkStart w:id="2" w:name="_Hlk141689349"/>
      <w:bookmarkStart w:id="3" w:name="_Hlk121838738"/>
      <w:r w:rsidRPr="005B3F4B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Pr="005B3F4B">
        <w:rPr>
          <w:rFonts w:ascii="Times New Roman" w:hAnsi="Times New Roman"/>
          <w:color w:val="000000" w:themeColor="text1"/>
          <w:sz w:val="28"/>
          <w:szCs w:val="28"/>
        </w:rPr>
        <w:t>на изменение  на условно разрешенный вид использования  земельного участка с кадастровым номером 12:14:0109003:145 площадью 1025 м</w:t>
      </w:r>
      <w:r w:rsidRPr="005B3F4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5B3F4B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ТСЖ Янтарь, земельный участок 1/18, имеющего вид разрешенного использования «Отдых (рекреация)» - код (5.0), на условно разрешенный вид использования «Жилая застройка» - код (2.0).    </w:t>
      </w:r>
    </w:p>
    <w:p w14:paraId="202D3A01" w14:textId="28986F2F" w:rsidR="00B8694A" w:rsidRPr="008E79EF" w:rsidRDefault="009A284B" w:rsidP="00D33A6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8E79EF">
        <w:rPr>
          <w:rFonts w:ascii="Times New Roman" w:hAnsi="Times New Roman"/>
          <w:sz w:val="28"/>
          <w:szCs w:val="28"/>
          <w:lang w:eastAsia="ru-RU"/>
        </w:rPr>
        <w:t xml:space="preserve">условно разрешенный </w:t>
      </w:r>
      <w:r w:rsidRPr="00B8694A">
        <w:rPr>
          <w:rFonts w:ascii="Times New Roman" w:hAnsi="Times New Roman"/>
          <w:sz w:val="28"/>
          <w:szCs w:val="28"/>
          <w:lang w:eastAsia="ru-RU"/>
        </w:rPr>
        <w:t xml:space="preserve">вид </w:t>
      </w:r>
      <w:r w:rsidR="008E79E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с кадастровым номером 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</w:rPr>
        <w:t>12:14:0109003:145 площадью 1025 м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район Звениговский, сельское поселение Кокшайское, территория ТСЖ Янтарь, земельный участок 1/18</w:t>
      </w:r>
      <w:bookmarkStart w:id="4" w:name="_GoBack"/>
      <w:bookmarkEnd w:id="4"/>
      <w:r w:rsidR="008E7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2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E79EF" w:rsidRPr="00B86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9EF" w:rsidRPr="008E79EF">
        <w:rPr>
          <w:rFonts w:ascii="Times New Roman" w:hAnsi="Times New Roman"/>
          <w:b/>
          <w:bCs/>
          <w:color w:val="000000" w:themeColor="text1"/>
          <w:sz w:val="28"/>
          <w:szCs w:val="28"/>
        </w:rPr>
        <w:t>«Жилая застройка» - код (2.0)</w:t>
      </w:r>
    </w:p>
    <w:p w14:paraId="5E1A5FDF" w14:textId="49700411" w:rsidR="004336C9" w:rsidRDefault="004336C9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после его официального обнародования</w:t>
      </w:r>
      <w:r w:rsidR="006C2EE0" w:rsidRPr="006C2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 xml:space="preserve">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Pr="00B8694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6958E866" w14:textId="676FB2B0" w:rsidR="006C2EE0" w:rsidRPr="00B8694A" w:rsidRDefault="00C47CB6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8C73FF">
        <w:rPr>
          <w:rFonts w:ascii="Times New Roman" w:hAnsi="Times New Roman"/>
          <w:color w:val="000000" w:themeColor="text1"/>
          <w:sz w:val="28"/>
          <w:szCs w:val="28"/>
        </w:rPr>
        <w:t xml:space="preserve"> за исполнением настоящего постановления оставляю за собой.</w:t>
      </w:r>
    </w:p>
    <w:p w14:paraId="0450C312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3F4B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E40CD"/>
    <w:rsid w:val="008E79EF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00CB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9AD3-38CF-4201-80FD-57522EC5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2024-04-19T06:23:00Z</cp:lastPrinted>
  <dcterms:created xsi:type="dcterms:W3CDTF">2024-12-18T13:26:00Z</dcterms:created>
  <dcterms:modified xsi:type="dcterms:W3CDTF">2024-12-18T13:26:00Z</dcterms:modified>
</cp:coreProperties>
</file>