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F8E" w:rsidRDefault="00341F8E"/>
    <w:p w:rsidR="00341F8E" w:rsidRDefault="00341F8E">
      <w:pPr>
        <w:rPr>
          <w:sz w:val="4"/>
        </w:rPr>
      </w:pPr>
    </w:p>
    <w:tbl>
      <w:tblPr>
        <w:tblW w:w="0" w:type="auto"/>
        <w:tblInd w:w="-72" w:type="dxa"/>
        <w:tblLayout w:type="fixed"/>
        <w:tblLook w:val="04A0"/>
      </w:tblPr>
      <w:tblGrid>
        <w:gridCol w:w="4291"/>
        <w:gridCol w:w="142"/>
        <w:gridCol w:w="179"/>
        <w:gridCol w:w="60"/>
        <w:gridCol w:w="4864"/>
      </w:tblGrid>
      <w:tr w:rsidR="00341F8E">
        <w:tc>
          <w:tcPr>
            <w:tcW w:w="4433" w:type="dxa"/>
            <w:gridSpan w:val="2"/>
            <w:shd w:val="clear" w:color="auto" w:fill="auto"/>
            <w:vAlign w:val="center"/>
          </w:tcPr>
          <w:p w:rsidR="00341F8E" w:rsidRDefault="00BB0377">
            <w:pPr>
              <w:jc w:val="center"/>
            </w:pPr>
            <w:r>
              <w:rPr>
                <w:b/>
                <w:spacing w:val="-10"/>
                <w:sz w:val="26"/>
              </w:rPr>
              <w:t xml:space="preserve">МАРИЙ ЭЛ РЕСПУБЛИКЫН ЗВЕНИГОВО </w:t>
            </w:r>
          </w:p>
          <w:p w:rsidR="00341F8E" w:rsidRDefault="00BB0377">
            <w:pPr>
              <w:jc w:val="center"/>
            </w:pPr>
            <w:r>
              <w:rPr>
                <w:b/>
                <w:spacing w:val="-10"/>
                <w:sz w:val="26"/>
              </w:rPr>
              <w:t>МУНИЦИПАЛ РАЙОНЫНАДМИНИСТРАЦИЙЖЕ</w:t>
            </w:r>
          </w:p>
          <w:p w:rsidR="00341F8E" w:rsidRDefault="00341F8E">
            <w:pPr>
              <w:jc w:val="center"/>
              <w:rPr>
                <w:b/>
                <w:spacing w:val="-10"/>
                <w:sz w:val="12"/>
              </w:rPr>
            </w:pPr>
          </w:p>
        </w:tc>
        <w:tc>
          <w:tcPr>
            <w:tcW w:w="239" w:type="dxa"/>
            <w:gridSpan w:val="2"/>
            <w:shd w:val="clear" w:color="auto" w:fill="auto"/>
          </w:tcPr>
          <w:p w:rsidR="00341F8E" w:rsidRDefault="00341F8E">
            <w:pPr>
              <w:rPr>
                <w:b/>
                <w:spacing w:val="-10"/>
                <w:sz w:val="12"/>
              </w:rPr>
            </w:pPr>
          </w:p>
        </w:tc>
        <w:tc>
          <w:tcPr>
            <w:tcW w:w="4864" w:type="dxa"/>
            <w:shd w:val="clear" w:color="auto" w:fill="auto"/>
          </w:tcPr>
          <w:p w:rsidR="00341F8E" w:rsidRDefault="00BB0377">
            <w:pPr>
              <w:pStyle w:val="a6"/>
            </w:pPr>
            <w:r>
              <w:rPr>
                <w:spacing w:val="-6"/>
                <w:sz w:val="26"/>
              </w:rPr>
              <w:t xml:space="preserve">АДМИНИСТРАЦИЯ </w:t>
            </w:r>
          </w:p>
          <w:p w:rsidR="00341F8E" w:rsidRDefault="00BB0377">
            <w:pPr>
              <w:ind w:left="-44" w:firstLine="44"/>
              <w:jc w:val="center"/>
            </w:pPr>
            <w:r>
              <w:rPr>
                <w:b/>
                <w:sz w:val="26"/>
              </w:rPr>
              <w:t>ЗВЕНИГОВСКОГО МУНИЦИПАЛЬНОГО РАЙОНА</w:t>
            </w:r>
          </w:p>
          <w:p w:rsidR="00341F8E" w:rsidRDefault="00BB0377">
            <w:pPr>
              <w:ind w:left="-44" w:firstLine="44"/>
              <w:jc w:val="center"/>
            </w:pPr>
            <w:r>
              <w:rPr>
                <w:b/>
                <w:sz w:val="26"/>
              </w:rPr>
              <w:t>РЕСПУБЛИКИ МАРИЙ ЭЛ</w:t>
            </w:r>
          </w:p>
          <w:p w:rsidR="00341F8E" w:rsidRDefault="00341F8E">
            <w:pPr>
              <w:ind w:left="-44" w:firstLine="44"/>
              <w:jc w:val="center"/>
              <w:rPr>
                <w:b/>
                <w:sz w:val="12"/>
              </w:rPr>
            </w:pPr>
          </w:p>
        </w:tc>
      </w:tr>
      <w:tr w:rsidR="00341F8E">
        <w:tc>
          <w:tcPr>
            <w:tcW w:w="4433" w:type="dxa"/>
            <w:gridSpan w:val="2"/>
            <w:tcBorders>
              <w:bottom w:val="single" w:sz="24" w:space="0" w:color="000000"/>
            </w:tcBorders>
            <w:shd w:val="clear" w:color="auto" w:fill="auto"/>
          </w:tcPr>
          <w:p w:rsidR="00341F8E" w:rsidRDefault="00BB0377">
            <w:pPr>
              <w:jc w:val="center"/>
            </w:pPr>
            <w:r>
              <w:rPr>
                <w:sz w:val="20"/>
              </w:rPr>
              <w:t xml:space="preserve"> Ленин </w:t>
            </w:r>
            <w:proofErr w:type="spellStart"/>
            <w:r>
              <w:rPr>
                <w:sz w:val="20"/>
              </w:rPr>
              <w:t>ур</w:t>
            </w:r>
            <w:proofErr w:type="spellEnd"/>
            <w:r>
              <w:rPr>
                <w:sz w:val="20"/>
              </w:rPr>
              <w:t xml:space="preserve">., 39 п., Звенигово </w:t>
            </w:r>
            <w:proofErr w:type="spellStart"/>
            <w:r>
              <w:rPr>
                <w:sz w:val="20"/>
              </w:rPr>
              <w:t>ола</w:t>
            </w:r>
            <w:proofErr w:type="spellEnd"/>
            <w:r>
              <w:rPr>
                <w:sz w:val="20"/>
              </w:rPr>
              <w:t>,</w:t>
            </w:r>
          </w:p>
          <w:p w:rsidR="00341F8E" w:rsidRDefault="00BB0377">
            <w:pPr>
              <w:jc w:val="center"/>
            </w:pPr>
            <w:r>
              <w:rPr>
                <w:sz w:val="20"/>
              </w:rPr>
              <w:t>Марий Эл Республика, 425060</w:t>
            </w:r>
          </w:p>
        </w:tc>
        <w:tc>
          <w:tcPr>
            <w:tcW w:w="239" w:type="dxa"/>
            <w:gridSpan w:val="2"/>
            <w:tcBorders>
              <w:bottom w:val="single" w:sz="24" w:space="0" w:color="000000"/>
            </w:tcBorders>
            <w:shd w:val="clear" w:color="auto" w:fill="auto"/>
          </w:tcPr>
          <w:p w:rsidR="00341F8E" w:rsidRDefault="00341F8E">
            <w:pPr>
              <w:rPr>
                <w:sz w:val="20"/>
              </w:rPr>
            </w:pPr>
          </w:p>
        </w:tc>
        <w:tc>
          <w:tcPr>
            <w:tcW w:w="4864" w:type="dxa"/>
            <w:tcBorders>
              <w:bottom w:val="single" w:sz="24" w:space="0" w:color="000000"/>
            </w:tcBorders>
            <w:shd w:val="clear" w:color="auto" w:fill="auto"/>
          </w:tcPr>
          <w:p w:rsidR="00341F8E" w:rsidRDefault="00BB0377">
            <w:pPr>
              <w:jc w:val="center"/>
            </w:pPr>
            <w:r>
              <w:rPr>
                <w:sz w:val="20"/>
              </w:rPr>
              <w:t>Ленина ул., д. 39, г. Звенигово,</w:t>
            </w:r>
          </w:p>
          <w:p w:rsidR="00341F8E" w:rsidRDefault="00BB0377">
            <w:pPr>
              <w:jc w:val="center"/>
            </w:pPr>
            <w:r>
              <w:rPr>
                <w:sz w:val="20"/>
              </w:rPr>
              <w:t>Республика Марий Эл, 425060</w:t>
            </w:r>
          </w:p>
        </w:tc>
      </w:tr>
      <w:tr w:rsidR="00341F8E">
        <w:tc>
          <w:tcPr>
            <w:tcW w:w="9536" w:type="dxa"/>
            <w:gridSpan w:val="5"/>
            <w:tcBorders>
              <w:top w:val="single" w:sz="24" w:space="0" w:color="000000"/>
            </w:tcBorders>
            <w:shd w:val="clear" w:color="auto" w:fill="auto"/>
          </w:tcPr>
          <w:p w:rsidR="00341F8E" w:rsidRDefault="00BB0377">
            <w:pPr>
              <w:jc w:val="center"/>
            </w:pPr>
            <w:r>
              <w:rPr>
                <w:sz w:val="18"/>
              </w:rPr>
              <w:t xml:space="preserve">тел./факс: (83645) 7-17-55, 7-33-70, </w:t>
            </w:r>
            <w:proofErr w:type="spellStart"/>
            <w:r>
              <w:rPr>
                <w:sz w:val="18"/>
              </w:rPr>
              <w:t>e-mail</w:t>
            </w:r>
            <w:proofErr w:type="spellEnd"/>
            <w:r>
              <w:rPr>
                <w:sz w:val="18"/>
              </w:rPr>
              <w:t xml:space="preserve">: </w:t>
            </w:r>
            <w:hyperlink r:id="rId5" w:history="1">
              <w:r>
                <w:rPr>
                  <w:rStyle w:val="ad"/>
                  <w:sz w:val="18"/>
                </w:rPr>
                <w:t>adzven@rambler.ru</w:t>
              </w:r>
            </w:hyperlink>
            <w:r>
              <w:rPr>
                <w:sz w:val="18"/>
              </w:rPr>
              <w:t xml:space="preserve">, </w:t>
            </w:r>
            <w:hyperlink r:id="rId6" w:history="1">
              <w:r>
                <w:rPr>
                  <w:rStyle w:val="ad"/>
                  <w:sz w:val="18"/>
                </w:rPr>
                <w:t>zvenigov@chaos.gov.mari.ru</w:t>
              </w:r>
            </w:hyperlink>
            <w:r>
              <w:rPr>
                <w:sz w:val="18"/>
              </w:rPr>
              <w:t xml:space="preserve">, </w:t>
            </w:r>
          </w:p>
          <w:p w:rsidR="00341F8E" w:rsidRDefault="00BB0377">
            <w:pPr>
              <w:jc w:val="center"/>
            </w:pPr>
            <w:r>
              <w:rPr>
                <w:sz w:val="18"/>
              </w:rPr>
              <w:t>ИНН/КПП/1203001273/120301001</w:t>
            </w:r>
          </w:p>
        </w:tc>
      </w:tr>
      <w:tr w:rsidR="00341F8E">
        <w:trPr>
          <w:trHeight w:val="2110"/>
        </w:trPr>
        <w:tc>
          <w:tcPr>
            <w:tcW w:w="4291" w:type="dxa"/>
            <w:shd w:val="clear" w:color="auto" w:fill="auto"/>
          </w:tcPr>
          <w:p w:rsidR="00341F8E" w:rsidRDefault="00341F8E">
            <w:pPr>
              <w:rPr>
                <w:sz w:val="20"/>
              </w:rPr>
            </w:pPr>
          </w:p>
          <w:p w:rsidR="00341F8E" w:rsidRDefault="00994F67" w:rsidP="00994F67">
            <w:r>
              <w:t>11</w:t>
            </w:r>
            <w:r w:rsidR="00374EA7">
              <w:t xml:space="preserve"> </w:t>
            </w:r>
            <w:r w:rsidR="005D66AE">
              <w:t>июля</w:t>
            </w:r>
            <w:r w:rsidR="00BB0377">
              <w:t xml:space="preserve"> 202</w:t>
            </w:r>
            <w:r w:rsidR="00374EA7">
              <w:t>4</w:t>
            </w:r>
            <w:r w:rsidR="00BB0377">
              <w:t xml:space="preserve"> г. № </w:t>
            </w:r>
            <w:r>
              <w:t>4355</w:t>
            </w:r>
          </w:p>
        </w:tc>
        <w:tc>
          <w:tcPr>
            <w:tcW w:w="321" w:type="dxa"/>
            <w:gridSpan w:val="2"/>
            <w:shd w:val="clear" w:color="auto" w:fill="auto"/>
            <w:vAlign w:val="center"/>
          </w:tcPr>
          <w:p w:rsidR="00341F8E" w:rsidRDefault="00341F8E">
            <w:pPr>
              <w:jc w:val="center"/>
              <w:rPr>
                <w:b/>
              </w:rPr>
            </w:pPr>
          </w:p>
        </w:tc>
        <w:tc>
          <w:tcPr>
            <w:tcW w:w="4924" w:type="dxa"/>
            <w:gridSpan w:val="2"/>
            <w:shd w:val="clear" w:color="auto" w:fill="auto"/>
          </w:tcPr>
          <w:p w:rsidR="00341F8E" w:rsidRDefault="00341F8E">
            <w:pPr>
              <w:jc w:val="center"/>
              <w:rPr>
                <w:b/>
              </w:rPr>
            </w:pPr>
          </w:p>
          <w:p w:rsidR="00B06D46" w:rsidRDefault="00B06D46" w:rsidP="00B06D46">
            <w:pPr>
              <w:jc w:val="center"/>
            </w:pPr>
            <w:r>
              <w:t xml:space="preserve">Главе </w:t>
            </w:r>
          </w:p>
          <w:p w:rsidR="00B06D46" w:rsidRDefault="00B06D46" w:rsidP="00B06D46">
            <w:pPr>
              <w:jc w:val="center"/>
            </w:pPr>
            <w:proofErr w:type="spellStart"/>
            <w:r>
              <w:t>Звениговского</w:t>
            </w:r>
            <w:proofErr w:type="spellEnd"/>
            <w:r>
              <w:t xml:space="preserve"> муниципального района, </w:t>
            </w:r>
          </w:p>
          <w:p w:rsidR="00B06D46" w:rsidRDefault="00B06D46" w:rsidP="00B06D46">
            <w:pPr>
              <w:jc w:val="center"/>
            </w:pPr>
            <w:r>
              <w:t>Председателю Собрания депутатов</w:t>
            </w:r>
          </w:p>
          <w:p w:rsidR="00341F8E" w:rsidRDefault="00B06D46" w:rsidP="00B06D46">
            <w:pPr>
              <w:jc w:val="center"/>
            </w:pPr>
            <w:r>
              <w:t xml:space="preserve">Н.В.Лабутиной  </w:t>
            </w:r>
          </w:p>
        </w:tc>
      </w:tr>
    </w:tbl>
    <w:p w:rsidR="00341F8E" w:rsidRDefault="00341F8E">
      <w:pPr>
        <w:jc w:val="both"/>
      </w:pPr>
    </w:p>
    <w:p w:rsidR="00341F8E" w:rsidRDefault="00341F8E">
      <w:pPr>
        <w:jc w:val="center"/>
      </w:pPr>
    </w:p>
    <w:p w:rsidR="00341F8E" w:rsidRDefault="00B06D46" w:rsidP="00B06D46">
      <w:pPr>
        <w:ind w:firstLine="708"/>
        <w:jc w:val="both"/>
      </w:pPr>
      <w:proofErr w:type="gramStart"/>
      <w:r>
        <w:t xml:space="preserve">Администрация </w:t>
      </w:r>
      <w:proofErr w:type="spellStart"/>
      <w:r>
        <w:t>Звениговского</w:t>
      </w:r>
      <w:proofErr w:type="spellEnd"/>
      <w:r>
        <w:t xml:space="preserve"> муниципального района направляет Вам для рассмотрения на сессии Собрания депутатов </w:t>
      </w:r>
      <w:proofErr w:type="spellStart"/>
      <w:r>
        <w:t>Звениговского</w:t>
      </w:r>
      <w:proofErr w:type="spellEnd"/>
      <w:r>
        <w:t xml:space="preserve"> муниципального района проект муниципального правового акта – решение Собрания депутатов </w:t>
      </w:r>
      <w:proofErr w:type="spellStart"/>
      <w:r>
        <w:t>Звениговского</w:t>
      </w:r>
      <w:proofErr w:type="spellEnd"/>
      <w:r>
        <w:t xml:space="preserve"> муниципального района «О внесении изменений в решение Собрания депутатов </w:t>
      </w:r>
      <w:proofErr w:type="spellStart"/>
      <w:r>
        <w:t>Звениговского</w:t>
      </w:r>
      <w:proofErr w:type="spellEnd"/>
      <w:r>
        <w:t xml:space="preserve"> муниципального района от 13.12.2023 г. № 465 «О бюджете </w:t>
      </w:r>
      <w:proofErr w:type="spellStart"/>
      <w:r>
        <w:t>Звениговского</w:t>
      </w:r>
      <w:proofErr w:type="spellEnd"/>
      <w:r>
        <w:t xml:space="preserve"> муниципального района Республики Марий Эл на 2024 год и на плановый период 2025 и 2026 годов» с приложениями</w:t>
      </w:r>
      <w:proofErr w:type="gramEnd"/>
      <w:r>
        <w:t xml:space="preserve"> с учетом рекомендаций Министерства финансов Республики Марий Эл.</w:t>
      </w:r>
    </w:p>
    <w:p w:rsidR="005D66AE" w:rsidRPr="00151AA5" w:rsidRDefault="004D5366" w:rsidP="005D66AE">
      <w:pPr>
        <w:tabs>
          <w:tab w:val="left" w:leader="underscore" w:pos="6154"/>
        </w:tabs>
        <w:jc w:val="both"/>
        <w:rPr>
          <w:color w:val="auto"/>
        </w:rPr>
      </w:pPr>
      <w:r>
        <w:t xml:space="preserve">        </w:t>
      </w:r>
      <w:r w:rsidR="005D66AE" w:rsidRPr="00151AA5">
        <w:rPr>
          <w:color w:val="auto"/>
        </w:rPr>
        <w:t xml:space="preserve">Решением Собрания депутатов </w:t>
      </w:r>
      <w:proofErr w:type="spellStart"/>
      <w:r w:rsidR="005D66AE" w:rsidRPr="00151AA5">
        <w:rPr>
          <w:color w:val="auto"/>
        </w:rPr>
        <w:t>Звениговского</w:t>
      </w:r>
      <w:proofErr w:type="spellEnd"/>
      <w:r w:rsidR="005D66AE" w:rsidRPr="00151AA5">
        <w:rPr>
          <w:color w:val="auto"/>
        </w:rPr>
        <w:t xml:space="preserve"> муниципального района предлагается </w:t>
      </w:r>
      <w:r w:rsidR="005D66AE">
        <w:rPr>
          <w:color w:val="auto"/>
        </w:rPr>
        <w:t xml:space="preserve">внесение изменений за счет увеличения </w:t>
      </w:r>
      <w:r w:rsidR="005D66AE" w:rsidRPr="00151AA5">
        <w:rPr>
          <w:color w:val="auto"/>
        </w:rPr>
        <w:t xml:space="preserve"> финансовой помощи из бюджета Республики Марий Эл </w:t>
      </w:r>
      <w:r w:rsidR="005D66AE">
        <w:rPr>
          <w:color w:val="auto"/>
        </w:rPr>
        <w:t>на сумму 16</w:t>
      </w:r>
      <w:r w:rsidR="00F24035">
        <w:rPr>
          <w:color w:val="auto"/>
        </w:rPr>
        <w:t>8 041,0</w:t>
      </w:r>
      <w:r w:rsidR="005D66AE" w:rsidRPr="00151AA5">
        <w:rPr>
          <w:color w:val="auto"/>
        </w:rPr>
        <w:t xml:space="preserve"> тыс</w:t>
      </w:r>
      <w:proofErr w:type="gramStart"/>
      <w:r w:rsidR="005D66AE" w:rsidRPr="00151AA5">
        <w:rPr>
          <w:color w:val="auto"/>
        </w:rPr>
        <w:t>.р</w:t>
      </w:r>
      <w:proofErr w:type="gramEnd"/>
      <w:r w:rsidR="005D66AE" w:rsidRPr="00151AA5">
        <w:rPr>
          <w:color w:val="auto"/>
        </w:rPr>
        <w:t>ублей:</w:t>
      </w:r>
    </w:p>
    <w:p w:rsidR="005D66AE" w:rsidRDefault="005D66AE" w:rsidP="005D66AE">
      <w:pPr>
        <w:numPr>
          <w:ilvl w:val="0"/>
          <w:numId w:val="2"/>
        </w:numPr>
      </w:pPr>
      <w:r>
        <w:t xml:space="preserve">Доходы бюджета </w:t>
      </w:r>
      <w:proofErr w:type="spellStart"/>
      <w:r>
        <w:t>Звениговского</w:t>
      </w:r>
      <w:proofErr w:type="spellEnd"/>
      <w:r>
        <w:t xml:space="preserve"> муниципального района на 16</w:t>
      </w:r>
      <w:r w:rsidR="00F24035">
        <w:t>8 041,0</w:t>
      </w:r>
    </w:p>
    <w:p w:rsidR="005D66AE" w:rsidRDefault="005D66AE" w:rsidP="005D66AE">
      <w:pPr>
        <w:pStyle w:val="afe"/>
        <w:tabs>
          <w:tab w:val="left" w:leader="underscore" w:pos="6154"/>
        </w:tabs>
        <w:jc w:val="both"/>
      </w:pPr>
      <w:r>
        <w:t xml:space="preserve"> тыс</w:t>
      </w:r>
      <w:proofErr w:type="gramStart"/>
      <w:r>
        <w:t>.р</w:t>
      </w:r>
      <w:proofErr w:type="gramEnd"/>
      <w:r>
        <w:t>ублей, в том числе за счет:</w:t>
      </w:r>
    </w:p>
    <w:p w:rsidR="005D66AE" w:rsidRDefault="005D66AE" w:rsidP="005D66AE">
      <w:pPr>
        <w:pStyle w:val="afe"/>
        <w:tabs>
          <w:tab w:val="left" w:leader="underscore" w:pos="6154"/>
        </w:tabs>
        <w:ind w:left="960"/>
        <w:jc w:val="both"/>
      </w:pPr>
      <w:r>
        <w:t>налоговых и неналоговых доходов на 0,0 тыс</w:t>
      </w:r>
      <w:proofErr w:type="gramStart"/>
      <w:r>
        <w:t>.р</w:t>
      </w:r>
      <w:proofErr w:type="gramEnd"/>
      <w:r>
        <w:t>ублей;</w:t>
      </w:r>
    </w:p>
    <w:p w:rsidR="005D66AE" w:rsidRDefault="005D66AE" w:rsidP="005D66AE">
      <w:pPr>
        <w:pStyle w:val="afe"/>
        <w:tabs>
          <w:tab w:val="left" w:leader="underscore" w:pos="6154"/>
        </w:tabs>
        <w:ind w:left="960"/>
        <w:jc w:val="both"/>
      </w:pPr>
      <w:r>
        <w:t>безвозмездных поступлений на 16</w:t>
      </w:r>
      <w:r w:rsidR="00F24035">
        <w:t>8 041,0</w:t>
      </w:r>
      <w:r>
        <w:t xml:space="preserve"> тыс</w:t>
      </w:r>
      <w:proofErr w:type="gramStart"/>
      <w:r>
        <w:t>.р</w:t>
      </w:r>
      <w:proofErr w:type="gramEnd"/>
      <w:r>
        <w:t>ублей;</w:t>
      </w:r>
    </w:p>
    <w:p w:rsidR="005D66AE" w:rsidRDefault="005D66AE" w:rsidP="005D66AE">
      <w:pPr>
        <w:numPr>
          <w:ilvl w:val="0"/>
          <w:numId w:val="2"/>
        </w:numPr>
        <w:tabs>
          <w:tab w:val="left" w:leader="underscore" w:pos="6154"/>
        </w:tabs>
        <w:ind w:right="-2"/>
        <w:jc w:val="both"/>
      </w:pPr>
      <w:r>
        <w:t xml:space="preserve">Расходы бюджета </w:t>
      </w:r>
      <w:proofErr w:type="spellStart"/>
      <w:r>
        <w:t>Звениговского</w:t>
      </w:r>
      <w:proofErr w:type="spellEnd"/>
      <w:r>
        <w:t xml:space="preserve"> муниципального района </w:t>
      </w:r>
      <w:proofErr w:type="gramStart"/>
      <w:r>
        <w:t>на</w:t>
      </w:r>
      <w:proofErr w:type="gramEnd"/>
      <w:r>
        <w:t xml:space="preserve"> </w:t>
      </w:r>
    </w:p>
    <w:p w:rsidR="005D66AE" w:rsidRDefault="005D66AE" w:rsidP="005D66AE">
      <w:pPr>
        <w:tabs>
          <w:tab w:val="left" w:leader="underscore" w:pos="6154"/>
        </w:tabs>
        <w:ind w:left="360" w:right="-2"/>
        <w:jc w:val="both"/>
      </w:pPr>
      <w:r>
        <w:t>16</w:t>
      </w:r>
      <w:r w:rsidR="00F24035">
        <w:t>8 041,0</w:t>
      </w:r>
      <w:r>
        <w:t xml:space="preserve"> тыс</w:t>
      </w:r>
      <w:proofErr w:type="gramStart"/>
      <w:r>
        <w:t>.р</w:t>
      </w:r>
      <w:proofErr w:type="gramEnd"/>
      <w:r>
        <w:t>ублей.</w:t>
      </w:r>
    </w:p>
    <w:p w:rsidR="005D66AE" w:rsidRDefault="005D66AE" w:rsidP="005D66AE">
      <w:pPr>
        <w:tabs>
          <w:tab w:val="left" w:leader="underscore" w:pos="6154"/>
        </w:tabs>
        <w:ind w:right="-2"/>
        <w:jc w:val="both"/>
      </w:pPr>
      <w:r>
        <w:t xml:space="preserve">       С учетом внесенных изменений параметры бюджета </w:t>
      </w:r>
      <w:proofErr w:type="spellStart"/>
      <w:r>
        <w:t>Звениговского</w:t>
      </w:r>
      <w:proofErr w:type="spellEnd"/>
      <w:r>
        <w:t xml:space="preserve"> муниципального района на 2024 год составят:</w:t>
      </w:r>
    </w:p>
    <w:p w:rsidR="005D66AE" w:rsidRDefault="005D66AE" w:rsidP="005D66AE">
      <w:pPr>
        <w:tabs>
          <w:tab w:val="left" w:leader="underscore" w:pos="6154"/>
        </w:tabs>
        <w:ind w:right="-2"/>
        <w:jc w:val="both"/>
      </w:pPr>
      <w:r>
        <w:t xml:space="preserve">       доходы – 1 567 512,4  тыс</w:t>
      </w:r>
      <w:proofErr w:type="gramStart"/>
      <w:r>
        <w:t>.р</w:t>
      </w:r>
      <w:proofErr w:type="gramEnd"/>
      <w:r>
        <w:t>ублей;</w:t>
      </w:r>
    </w:p>
    <w:p w:rsidR="005D66AE" w:rsidRDefault="005D66AE" w:rsidP="005D66AE">
      <w:pPr>
        <w:tabs>
          <w:tab w:val="left" w:leader="underscore" w:pos="6154"/>
        </w:tabs>
        <w:ind w:right="-2"/>
        <w:jc w:val="both"/>
      </w:pPr>
      <w:r>
        <w:t xml:space="preserve">       расходы – 1 607 604,7 тыс</w:t>
      </w:r>
      <w:proofErr w:type="gramStart"/>
      <w:r>
        <w:t>.р</w:t>
      </w:r>
      <w:proofErr w:type="gramEnd"/>
      <w:r>
        <w:t>ублей;</w:t>
      </w:r>
    </w:p>
    <w:p w:rsidR="005D66AE" w:rsidRDefault="005D66AE" w:rsidP="005D66AE">
      <w:pPr>
        <w:tabs>
          <w:tab w:val="left" w:leader="underscore" w:pos="6154"/>
        </w:tabs>
        <w:ind w:right="-2"/>
        <w:jc w:val="both"/>
      </w:pPr>
      <w:r>
        <w:t xml:space="preserve">       дефицит – 40 092,3 тыс</w:t>
      </w:r>
      <w:proofErr w:type="gramStart"/>
      <w:r>
        <w:t>.р</w:t>
      </w:r>
      <w:proofErr w:type="gramEnd"/>
      <w:r>
        <w:t>ублей.</w:t>
      </w:r>
    </w:p>
    <w:p w:rsidR="005D66AE" w:rsidRDefault="005D66AE" w:rsidP="005D66AE">
      <w:pPr>
        <w:tabs>
          <w:tab w:val="left" w:leader="underscore" w:pos="6154"/>
        </w:tabs>
        <w:ind w:right="-2"/>
        <w:jc w:val="both"/>
      </w:pPr>
    </w:p>
    <w:p w:rsidR="005D66AE" w:rsidRDefault="005D66AE" w:rsidP="005D66AE">
      <w:pPr>
        <w:tabs>
          <w:tab w:val="left" w:leader="underscore" w:pos="6154"/>
        </w:tabs>
        <w:ind w:right="-2"/>
        <w:jc w:val="both"/>
      </w:pPr>
      <w:r>
        <w:t xml:space="preserve">  На плановый период 2025-2026 годов изменения в параметры бюджета </w:t>
      </w:r>
      <w:proofErr w:type="spellStart"/>
      <w:r>
        <w:t>Звениговского</w:t>
      </w:r>
      <w:proofErr w:type="spellEnd"/>
      <w:r>
        <w:t xml:space="preserve"> муниципального района не вносятся.</w:t>
      </w:r>
    </w:p>
    <w:p w:rsidR="005D66AE" w:rsidRDefault="005D66AE" w:rsidP="005D66AE">
      <w:pPr>
        <w:tabs>
          <w:tab w:val="left" w:leader="underscore" w:pos="6154"/>
        </w:tabs>
        <w:ind w:left="450" w:right="-2"/>
        <w:jc w:val="both"/>
      </w:pPr>
    </w:p>
    <w:p w:rsidR="005D66AE" w:rsidRDefault="005D66AE" w:rsidP="005D66AE">
      <w:pPr>
        <w:tabs>
          <w:tab w:val="left" w:leader="underscore" w:pos="6154"/>
        </w:tabs>
        <w:ind w:left="450" w:right="-2"/>
        <w:jc w:val="center"/>
      </w:pPr>
    </w:p>
    <w:p w:rsidR="003E6A02" w:rsidRDefault="00BB0377" w:rsidP="003E6A02">
      <w:pPr>
        <w:jc w:val="both"/>
      </w:pPr>
      <w:r>
        <w:lastRenderedPageBreak/>
        <w:tab/>
      </w:r>
    </w:p>
    <w:p w:rsidR="003E6A02" w:rsidRDefault="003E6A02" w:rsidP="003E6A02">
      <w:pPr>
        <w:tabs>
          <w:tab w:val="left" w:leader="underscore" w:pos="6154"/>
        </w:tabs>
        <w:ind w:left="450" w:right="-2"/>
        <w:jc w:val="center"/>
      </w:pPr>
      <w:r>
        <w:t>ДОХОДЫ</w:t>
      </w:r>
    </w:p>
    <w:p w:rsidR="003E6A02" w:rsidRDefault="003E6A02" w:rsidP="003E6A02">
      <w:pPr>
        <w:tabs>
          <w:tab w:val="left" w:leader="underscore" w:pos="6154"/>
        </w:tabs>
        <w:ind w:right="-2"/>
        <w:jc w:val="both"/>
      </w:pPr>
    </w:p>
    <w:p w:rsidR="003E6A02" w:rsidRDefault="003E6A02" w:rsidP="003E6A02">
      <w:pPr>
        <w:tabs>
          <w:tab w:val="left" w:leader="underscore" w:pos="6154"/>
        </w:tabs>
        <w:ind w:left="360" w:right="-2"/>
        <w:jc w:val="both"/>
      </w:pPr>
      <w:r>
        <w:t xml:space="preserve">1. Доходная часть бюджета </w:t>
      </w:r>
      <w:proofErr w:type="spellStart"/>
      <w:r>
        <w:t>Звениговского</w:t>
      </w:r>
      <w:proofErr w:type="spellEnd"/>
      <w:r>
        <w:t xml:space="preserve"> муниципального района на 2024 год  увеличивается  на 168041,0  тыс</w:t>
      </w:r>
      <w:proofErr w:type="gramStart"/>
      <w:r>
        <w:t>.р</w:t>
      </w:r>
      <w:proofErr w:type="gramEnd"/>
      <w:r>
        <w:t>ублей.</w:t>
      </w:r>
    </w:p>
    <w:p w:rsidR="003E6A02" w:rsidRDefault="003E6A02" w:rsidP="003E6A02">
      <w:pPr>
        <w:tabs>
          <w:tab w:val="left" w:leader="underscore" w:pos="6154"/>
        </w:tabs>
        <w:ind w:right="-2"/>
        <w:jc w:val="both"/>
      </w:pPr>
      <w:r>
        <w:t>1.1 Безвозмездные поступления из республиканского бюджета Республики Марий Эл увеличиваются на 168041,0 тыс</w:t>
      </w:r>
      <w:proofErr w:type="gramStart"/>
      <w:r>
        <w:t>.р</w:t>
      </w:r>
      <w:proofErr w:type="gramEnd"/>
      <w:r>
        <w:t>ублей.</w:t>
      </w:r>
    </w:p>
    <w:p w:rsidR="003E6A02" w:rsidRDefault="003E6A02" w:rsidP="003E6A02">
      <w:pPr>
        <w:tabs>
          <w:tab w:val="left" w:leader="underscore" w:pos="6154"/>
        </w:tabs>
        <w:ind w:right="-2"/>
        <w:jc w:val="both"/>
      </w:pPr>
      <w:r>
        <w:t xml:space="preserve">     Увеличиваются:</w:t>
      </w:r>
    </w:p>
    <w:p w:rsidR="003E6A02" w:rsidRDefault="003E6A02" w:rsidP="003E6A02">
      <w:pPr>
        <w:pStyle w:val="afe"/>
        <w:numPr>
          <w:ilvl w:val="0"/>
          <w:numId w:val="3"/>
        </w:numPr>
        <w:tabs>
          <w:tab w:val="left" w:leader="underscore" w:pos="6154"/>
        </w:tabs>
        <w:ind w:right="-2"/>
        <w:jc w:val="both"/>
      </w:pPr>
      <w:r>
        <w:t>Дотации на 35950,3 тыс</w:t>
      </w:r>
      <w:proofErr w:type="gramStart"/>
      <w:r>
        <w:t>.р</w:t>
      </w:r>
      <w:proofErr w:type="gramEnd"/>
      <w:r>
        <w:t>ублей, их них</w:t>
      </w:r>
    </w:p>
    <w:p w:rsidR="003E6A02" w:rsidRDefault="003E6A02" w:rsidP="003E6A02">
      <w:pPr>
        <w:pStyle w:val="afe"/>
        <w:tabs>
          <w:tab w:val="left" w:leader="underscore" w:pos="6154"/>
        </w:tabs>
        <w:ind w:left="644" w:right="-2"/>
        <w:jc w:val="both"/>
      </w:pPr>
      <w:r>
        <w:t xml:space="preserve">на </w:t>
      </w:r>
      <w:r w:rsidRPr="00B43142">
        <w:t xml:space="preserve"> поддержку мер по обеспечению сбалансированности бюджетов</w:t>
      </w:r>
      <w:r>
        <w:t xml:space="preserve"> в сумме 33803,6 тыс</w:t>
      </w:r>
      <w:proofErr w:type="gramStart"/>
      <w:r>
        <w:t>.р</w:t>
      </w:r>
      <w:proofErr w:type="gramEnd"/>
      <w:r>
        <w:t>ублей;</w:t>
      </w:r>
    </w:p>
    <w:p w:rsidR="003E6A02" w:rsidRDefault="003E6A02" w:rsidP="003E6A02">
      <w:pPr>
        <w:pStyle w:val="afe"/>
        <w:tabs>
          <w:tab w:val="left" w:leader="underscore" w:pos="6154"/>
        </w:tabs>
        <w:ind w:left="644" w:right="-2"/>
        <w:jc w:val="both"/>
      </w:pPr>
      <w:r>
        <w:t xml:space="preserve"> </w:t>
      </w:r>
      <w:r w:rsidRPr="00B43142">
        <w:t>дотации  (гранты)</w:t>
      </w:r>
      <w:r>
        <w:t xml:space="preserve"> </w:t>
      </w:r>
      <w:r w:rsidRPr="008A66C2">
        <w:t>за достижение показателей деятельности органов местного самоуправления</w:t>
      </w:r>
      <w:r>
        <w:t xml:space="preserve"> в сумме 2146,7 тыс</w:t>
      </w:r>
      <w:proofErr w:type="gramStart"/>
      <w:r>
        <w:t>.р</w:t>
      </w:r>
      <w:proofErr w:type="gramEnd"/>
      <w:r>
        <w:t>ублей</w:t>
      </w:r>
    </w:p>
    <w:p w:rsidR="003E6A02" w:rsidRDefault="003E6A02" w:rsidP="003E6A02">
      <w:pPr>
        <w:numPr>
          <w:ilvl w:val="0"/>
          <w:numId w:val="3"/>
        </w:numPr>
      </w:pPr>
      <w:r>
        <w:t>Субсидии на 126 927,7 тыс</w:t>
      </w:r>
      <w:proofErr w:type="gramStart"/>
      <w:r>
        <w:t>.р</w:t>
      </w:r>
      <w:proofErr w:type="gramEnd"/>
      <w:r>
        <w:t>ублей, из них</w:t>
      </w:r>
    </w:p>
    <w:p w:rsidR="003E6A02" w:rsidRDefault="003E6A02" w:rsidP="003E6A02">
      <w:r>
        <w:t xml:space="preserve">    </w:t>
      </w:r>
      <w:r w:rsidRPr="00C449B8">
        <w:t xml:space="preserve">на </w:t>
      </w:r>
      <w:proofErr w:type="spellStart"/>
      <w:r w:rsidRPr="00C449B8">
        <w:t>софинансирование</w:t>
      </w:r>
      <w:proofErr w:type="spellEnd"/>
      <w:r w:rsidRPr="00C449B8">
        <w:t xml:space="preserve"> капитальных вложений в объекты муниципальной собственности (строительство и реконструкция (модернизация) объектов коммунальной инфраструктуры за счет средств резервного фонда Правительства Республики Марий Эл)</w:t>
      </w:r>
      <w:r>
        <w:t xml:space="preserve"> в сумме </w:t>
      </w:r>
      <w:r w:rsidRPr="00C449B8">
        <w:t>8947</w:t>
      </w:r>
      <w:r>
        <w:t>,</w:t>
      </w:r>
      <w:r w:rsidRPr="00C449B8">
        <w:t>6</w:t>
      </w:r>
      <w:r>
        <w:t xml:space="preserve"> тыс</w:t>
      </w:r>
      <w:proofErr w:type="gramStart"/>
      <w:r>
        <w:t>.р</w:t>
      </w:r>
      <w:proofErr w:type="gramEnd"/>
      <w:r>
        <w:t>ублей;</w:t>
      </w:r>
    </w:p>
    <w:p w:rsidR="003E6A02" w:rsidRDefault="003E6A02" w:rsidP="003E6A02">
      <w:r>
        <w:t xml:space="preserve">       </w:t>
      </w:r>
      <w:r w:rsidRPr="00C449B8">
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</w:t>
      </w:r>
      <w:r>
        <w:t>ажного жилищного строительства в сумме 2800,7 тыс</w:t>
      </w:r>
      <w:proofErr w:type="gramStart"/>
      <w:r>
        <w:t>.р</w:t>
      </w:r>
      <w:proofErr w:type="gramEnd"/>
      <w:r>
        <w:t>ублей;</w:t>
      </w:r>
    </w:p>
    <w:p w:rsidR="003E6A02" w:rsidRDefault="003E6A02" w:rsidP="003E6A02">
      <w:r>
        <w:t xml:space="preserve">       </w:t>
      </w:r>
      <w:r w:rsidRPr="00C449B8">
        <w:t xml:space="preserve"> на реализацию мероприятий по обеспечению жильем молодых семей</w:t>
      </w:r>
      <w:r>
        <w:t xml:space="preserve"> в сумме 5739,7 тыс</w:t>
      </w:r>
      <w:proofErr w:type="gramStart"/>
      <w:r>
        <w:t>.р</w:t>
      </w:r>
      <w:proofErr w:type="gramEnd"/>
      <w:r>
        <w:t>ублей;</w:t>
      </w:r>
    </w:p>
    <w:p w:rsidR="003E6A02" w:rsidRDefault="003E6A02" w:rsidP="003E6A02">
      <w:r>
        <w:t xml:space="preserve">       о</w:t>
      </w:r>
      <w:r w:rsidRPr="00C449B8">
        <w:t>снаще</w:t>
      </w:r>
      <w:r>
        <w:t>ние образовательных организаций,</w:t>
      </w:r>
      <w:r w:rsidRPr="00C449B8">
        <w:t xml:space="preserve"> реализующих основные</w:t>
      </w:r>
      <w:r>
        <w:t xml:space="preserve"> общеобразовательные программы, </w:t>
      </w:r>
      <w:r w:rsidRPr="00C449B8">
        <w:t>за исключением образовательных п</w:t>
      </w:r>
      <w:r>
        <w:t>рограмм дошкольного образования,</w:t>
      </w:r>
      <w:r w:rsidRPr="00C449B8">
        <w:t xml:space="preserve"> образовательные программы среднего профессионального образования и дополните</w:t>
      </w:r>
      <w:r>
        <w:t>льные образовательные программы,</w:t>
      </w:r>
      <w:r w:rsidRPr="00C449B8">
        <w:t xml:space="preserve"> оборудованием для реализации образоват</w:t>
      </w:r>
      <w:r>
        <w:t xml:space="preserve">ельных процессов по разработке, </w:t>
      </w:r>
      <w:r w:rsidRPr="00C449B8">
        <w:t>производству и эксплуатации беспилотных авиационных систем</w:t>
      </w:r>
      <w:r>
        <w:t xml:space="preserve"> в сумме 51836,7 тыс</w:t>
      </w:r>
      <w:proofErr w:type="gramStart"/>
      <w:r>
        <w:t>.р</w:t>
      </w:r>
      <w:proofErr w:type="gramEnd"/>
      <w:r>
        <w:t>ублей;</w:t>
      </w:r>
    </w:p>
    <w:p w:rsidR="003E6A02" w:rsidRDefault="003E6A02" w:rsidP="003E6A02">
      <w:r>
        <w:t xml:space="preserve">        </w:t>
      </w:r>
      <w:proofErr w:type="spellStart"/>
      <w:r w:rsidRPr="00AF696C">
        <w:t>софинансирование</w:t>
      </w:r>
      <w:proofErr w:type="spellEnd"/>
      <w:r w:rsidRPr="00AF696C">
        <w:t xml:space="preserve">  расходных обязательств, </w:t>
      </w:r>
      <w:r>
        <w:t xml:space="preserve">возникших в результате решения, </w:t>
      </w:r>
      <w:r w:rsidRPr="00AF696C">
        <w:t>принятых</w:t>
      </w:r>
      <w:r>
        <w:t xml:space="preserve"> органами власти другого уровня</w:t>
      </w:r>
      <w:r w:rsidRPr="00AF696C">
        <w:t xml:space="preserve"> в сумме 52 784,0 тыс</w:t>
      </w:r>
      <w:proofErr w:type="gramStart"/>
      <w:r w:rsidRPr="00AF696C">
        <w:t>.р</w:t>
      </w:r>
      <w:proofErr w:type="gramEnd"/>
      <w:r w:rsidRPr="00AF696C">
        <w:t>ублей</w:t>
      </w:r>
      <w:r>
        <w:t xml:space="preserve"> ( капитальный ремонт Красногорского </w:t>
      </w:r>
      <w:proofErr w:type="spellStart"/>
      <w:r>
        <w:t>ЦДиК</w:t>
      </w:r>
      <w:proofErr w:type="spellEnd"/>
      <w:r>
        <w:t xml:space="preserve"> и </w:t>
      </w:r>
      <w:proofErr w:type="spellStart"/>
      <w:r>
        <w:t>Кокшайской</w:t>
      </w:r>
      <w:proofErr w:type="spellEnd"/>
      <w:r>
        <w:t xml:space="preserve"> средней школы для размещения дошкольных групп)</w:t>
      </w:r>
      <w:r w:rsidRPr="00AF696C">
        <w:t>;</w:t>
      </w:r>
    </w:p>
    <w:p w:rsidR="003E6A02" w:rsidRDefault="003E6A02" w:rsidP="003E6A02">
      <w:r>
        <w:t xml:space="preserve">        </w:t>
      </w:r>
      <w:r w:rsidRPr="001E57DD">
        <w:t>на закупку и монтаж спортивно-технологического оборудования для спортивных площадок</w:t>
      </w:r>
      <w:r>
        <w:t xml:space="preserve"> в сумме 3000,0 тыс</w:t>
      </w:r>
      <w:proofErr w:type="gramStart"/>
      <w:r>
        <w:t>.р</w:t>
      </w:r>
      <w:proofErr w:type="gramEnd"/>
      <w:r>
        <w:t>ублей;</w:t>
      </w:r>
    </w:p>
    <w:p w:rsidR="003E6A02" w:rsidRDefault="003E6A02" w:rsidP="003E6A02">
      <w:r>
        <w:t xml:space="preserve">       </w:t>
      </w:r>
      <w:r w:rsidRPr="00301D77">
        <w:t>на организацию и проведение официальных физкультурных мероприятий и спортивных мероприятий муниципальных образований</w:t>
      </w:r>
      <w:r>
        <w:t xml:space="preserve"> в сумме 354,1 тыс</w:t>
      </w:r>
      <w:proofErr w:type="gramStart"/>
      <w:r>
        <w:t>.р</w:t>
      </w:r>
      <w:proofErr w:type="gramEnd"/>
      <w:r>
        <w:t>ублей;</w:t>
      </w:r>
    </w:p>
    <w:p w:rsidR="003E6A02" w:rsidRDefault="003E6A02" w:rsidP="003E6A02">
      <w:r>
        <w:t xml:space="preserve">      </w:t>
      </w:r>
      <w:r w:rsidRPr="002D4DE3">
        <w:t>на осуществление целевых мероприятий в отношении дворовых территорий многоквартирных домов за счет средств резервного фонда П</w:t>
      </w:r>
      <w:r>
        <w:t>равительства Республики Маий Эл в сумме 3134,3 тыс</w:t>
      </w:r>
      <w:proofErr w:type="gramStart"/>
      <w:r>
        <w:t>.р</w:t>
      </w:r>
      <w:proofErr w:type="gramEnd"/>
      <w:r>
        <w:t>ублей.</w:t>
      </w:r>
    </w:p>
    <w:p w:rsidR="003E6A02" w:rsidRDefault="003E6A02" w:rsidP="003E6A02">
      <w:r>
        <w:t xml:space="preserve">      Субвенции на 5112,5 тыс</w:t>
      </w:r>
      <w:proofErr w:type="gramStart"/>
      <w:r>
        <w:t>.р</w:t>
      </w:r>
      <w:proofErr w:type="gramEnd"/>
      <w:r>
        <w:t>ублей, их них на:</w:t>
      </w:r>
    </w:p>
    <w:p w:rsidR="003E6A02" w:rsidRDefault="003E6A02" w:rsidP="003E6A02">
      <w:pPr>
        <w:jc w:val="both"/>
      </w:pPr>
      <w:r>
        <w:lastRenderedPageBreak/>
        <w:t xml:space="preserve">    </w:t>
      </w:r>
      <w:r w:rsidRPr="00AA5666">
        <w:t xml:space="preserve">на выполнение передаваемых полномочий субъектов </w:t>
      </w:r>
      <w:proofErr w:type="spellStart"/>
      <w:r w:rsidRPr="00AA5666">
        <w:t>Российcкой</w:t>
      </w:r>
      <w:proofErr w:type="spellEnd"/>
      <w:r w:rsidRPr="00AA5666">
        <w:t xml:space="preserve"> Федерации (на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республиканского бюджета Республики Марий Эл)</w:t>
      </w:r>
      <w:r>
        <w:t xml:space="preserve"> в сумме 1636,4 тыс</w:t>
      </w:r>
      <w:proofErr w:type="gramStart"/>
      <w:r>
        <w:t>.р</w:t>
      </w:r>
      <w:proofErr w:type="gramEnd"/>
      <w:r>
        <w:t>ублей;</w:t>
      </w:r>
    </w:p>
    <w:p w:rsidR="003E6A02" w:rsidRDefault="003E6A02" w:rsidP="003E6A02">
      <w:pPr>
        <w:jc w:val="both"/>
      </w:pPr>
      <w:r>
        <w:t xml:space="preserve">    </w:t>
      </w:r>
      <w:r w:rsidRPr="00A70413">
        <w:t>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>
        <w:t xml:space="preserve"> в сумме 3476,1 тыс</w:t>
      </w:r>
      <w:proofErr w:type="gramStart"/>
      <w:r>
        <w:t>.р</w:t>
      </w:r>
      <w:proofErr w:type="gramEnd"/>
      <w:r>
        <w:t>ублей;</w:t>
      </w:r>
    </w:p>
    <w:p w:rsidR="003E6A02" w:rsidRDefault="003E6A02" w:rsidP="003E6A02">
      <w:pPr>
        <w:jc w:val="both"/>
      </w:pPr>
      <w:r>
        <w:t xml:space="preserve">    </w:t>
      </w:r>
    </w:p>
    <w:p w:rsidR="003E6A02" w:rsidRDefault="003E6A02" w:rsidP="003E6A02">
      <w:pPr>
        <w:jc w:val="both"/>
      </w:pPr>
      <w:r>
        <w:t>1.2    Прочие безвозмездные поступления на 50,5 тыс</w:t>
      </w:r>
      <w:proofErr w:type="gramStart"/>
      <w:r>
        <w:t>.р</w:t>
      </w:r>
      <w:proofErr w:type="gramEnd"/>
      <w:r>
        <w:t xml:space="preserve">ублей пожертвования </w:t>
      </w:r>
    </w:p>
    <w:p w:rsidR="003E6A02" w:rsidRDefault="003E6A02" w:rsidP="003E6A02">
      <w:pPr>
        <w:pStyle w:val="afe"/>
        <w:jc w:val="both"/>
      </w:pPr>
      <w:r>
        <w:t>на СВО.</w:t>
      </w:r>
    </w:p>
    <w:p w:rsidR="003E6A02" w:rsidRDefault="003E6A02" w:rsidP="003E6A02">
      <w:pPr>
        <w:tabs>
          <w:tab w:val="left" w:leader="underscore" w:pos="6154"/>
        </w:tabs>
        <w:ind w:right="-2"/>
        <w:jc w:val="both"/>
      </w:pPr>
      <w:r>
        <w:t xml:space="preserve">   2. В связи с изменениями объемов доходов бюджета </w:t>
      </w:r>
      <w:proofErr w:type="spellStart"/>
      <w:r>
        <w:t>Звениговского</w:t>
      </w:r>
      <w:proofErr w:type="spellEnd"/>
      <w:r>
        <w:t xml:space="preserve"> муниципального района приложение № 2 излагается в новой редакции.</w:t>
      </w:r>
    </w:p>
    <w:p w:rsidR="003E6A02" w:rsidRDefault="003E6A02" w:rsidP="003E6A02">
      <w:pPr>
        <w:tabs>
          <w:tab w:val="left" w:leader="underscore" w:pos="6154"/>
        </w:tabs>
        <w:ind w:right="-2"/>
        <w:jc w:val="center"/>
      </w:pPr>
    </w:p>
    <w:p w:rsidR="003E6A02" w:rsidRDefault="003E6A02" w:rsidP="003E6A02">
      <w:pPr>
        <w:tabs>
          <w:tab w:val="left" w:leader="underscore" w:pos="6154"/>
        </w:tabs>
        <w:ind w:right="-2"/>
        <w:jc w:val="center"/>
      </w:pPr>
      <w:r>
        <w:t>РАСХОДЫ</w:t>
      </w:r>
    </w:p>
    <w:p w:rsidR="003E6A02" w:rsidRDefault="003E6A02" w:rsidP="003E6A02">
      <w:pPr>
        <w:tabs>
          <w:tab w:val="left" w:leader="underscore" w:pos="6154"/>
        </w:tabs>
        <w:ind w:right="-2"/>
        <w:jc w:val="center"/>
      </w:pPr>
    </w:p>
    <w:p w:rsidR="003E6A02" w:rsidRDefault="003E6A02" w:rsidP="003E6A02">
      <w:pPr>
        <w:tabs>
          <w:tab w:val="left" w:leader="underscore" w:pos="6154"/>
        </w:tabs>
        <w:ind w:right="-2"/>
        <w:jc w:val="both"/>
      </w:pPr>
      <w:r>
        <w:t xml:space="preserve">3. Изменения в расходную часть бюджета </w:t>
      </w:r>
      <w:proofErr w:type="spellStart"/>
      <w:r>
        <w:t>Звениговского</w:t>
      </w:r>
      <w:proofErr w:type="spellEnd"/>
      <w:r>
        <w:t xml:space="preserve"> муниципального района вносятся за счет увеличения  безвозмездных поступлений на поощрение</w:t>
      </w:r>
      <w:r w:rsidRPr="001710FB">
        <w:t xml:space="preserve"> </w:t>
      </w:r>
      <w:r>
        <w:t xml:space="preserve">за достижение </w:t>
      </w:r>
      <w:proofErr w:type="gramStart"/>
      <w:r>
        <w:t>показателей деятельности органов исполнительной власти субъектов Российской</w:t>
      </w:r>
      <w:proofErr w:type="gramEnd"/>
      <w:r>
        <w:t xml:space="preserve"> Федерации, а также учитываются изменения бюджетных ассигнований по отдельным разделам и подразделам расходной части бюджета </w:t>
      </w:r>
      <w:proofErr w:type="spellStart"/>
      <w:r>
        <w:t>Звениговского</w:t>
      </w:r>
      <w:proofErr w:type="spellEnd"/>
      <w:r>
        <w:t xml:space="preserve"> муниципального района.</w:t>
      </w:r>
    </w:p>
    <w:p w:rsidR="003E6A02" w:rsidRDefault="003E6A02" w:rsidP="003E6A02">
      <w:pPr>
        <w:jc w:val="both"/>
      </w:pPr>
      <w:r>
        <w:t xml:space="preserve">          Увеличиваются в сумме 190811,5 тыс</w:t>
      </w:r>
      <w:proofErr w:type="gramStart"/>
      <w:r>
        <w:t>.р</w:t>
      </w:r>
      <w:proofErr w:type="gramEnd"/>
      <w:r>
        <w:t>ублей по подразделу:</w:t>
      </w:r>
    </w:p>
    <w:p w:rsidR="003E6A02" w:rsidRDefault="003E6A02" w:rsidP="003E6A02">
      <w:pPr>
        <w:jc w:val="both"/>
      </w:pPr>
      <w:r>
        <w:t xml:space="preserve">       0102 «Функционирование высшего должностного лица субъекта Российской Федерации и муниципального образования» на 57,7 тыс</w:t>
      </w:r>
      <w:proofErr w:type="gramStart"/>
      <w:r>
        <w:t>.р</w:t>
      </w:r>
      <w:proofErr w:type="gramEnd"/>
      <w:r>
        <w:t>ублей на поощрение за достижение показателей деятельности органов исполнительной власти субъектов Российской Федерации;</w:t>
      </w:r>
      <w:r>
        <w:tab/>
      </w:r>
    </w:p>
    <w:p w:rsidR="003E6A02" w:rsidRDefault="003E6A02" w:rsidP="003E6A02">
      <w:pPr>
        <w:jc w:val="both"/>
      </w:pPr>
      <w:r>
        <w:t xml:space="preserve">       0103 «Функционирование законодательных (представительных) органов государственной власти и представительных органов муниципальных образований» на 12,6 тыс</w:t>
      </w:r>
      <w:proofErr w:type="gramStart"/>
      <w:r>
        <w:t>.р</w:t>
      </w:r>
      <w:proofErr w:type="gramEnd"/>
      <w:r>
        <w:t>ублей на</w:t>
      </w:r>
      <w:r w:rsidRPr="00B113F7">
        <w:t xml:space="preserve"> </w:t>
      </w:r>
      <w:r>
        <w:t>поощрение за достижение показателей деятельности органов исполнительной власти субъектов Российской Федерации;</w:t>
      </w:r>
    </w:p>
    <w:p w:rsidR="003E6A02" w:rsidRDefault="003E6A02" w:rsidP="003E6A02">
      <w:pPr>
        <w:jc w:val="both"/>
      </w:pPr>
      <w:r>
        <w:t xml:space="preserve">       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на 987,2 тыс</w:t>
      </w:r>
      <w:proofErr w:type="gramStart"/>
      <w:r>
        <w:t>.р</w:t>
      </w:r>
      <w:proofErr w:type="gramEnd"/>
      <w:r>
        <w:t>ублей на</w:t>
      </w:r>
      <w:r w:rsidRPr="001E422C">
        <w:t xml:space="preserve"> </w:t>
      </w:r>
      <w:r>
        <w:t>поощрение за достижение показателей деятельности органов исполнительной власти субъектов Российской Федерации;</w:t>
      </w:r>
    </w:p>
    <w:p w:rsidR="003E6A02" w:rsidRDefault="003E6A02" w:rsidP="003E6A02">
      <w:pPr>
        <w:jc w:val="both"/>
      </w:pPr>
      <w:r>
        <w:t xml:space="preserve">         0106 «Обеспечение деятельности финансовых, налоговых и таможенных органов и органов финансового (финансово-бюджетного) надзора» на 264,9 тыс</w:t>
      </w:r>
      <w:proofErr w:type="gramStart"/>
      <w:r>
        <w:t>.р</w:t>
      </w:r>
      <w:proofErr w:type="gramEnd"/>
      <w:r>
        <w:t>ублей на</w:t>
      </w:r>
      <w:r w:rsidRPr="001E422C">
        <w:t xml:space="preserve"> </w:t>
      </w:r>
      <w:r>
        <w:t>поощрение за достижение показателей деятельности органов исполнительной власти субъектов Российской Федерации;</w:t>
      </w:r>
    </w:p>
    <w:p w:rsidR="003E6A02" w:rsidRDefault="003E6A02" w:rsidP="003E6A02">
      <w:pPr>
        <w:jc w:val="both"/>
      </w:pPr>
      <w:r>
        <w:t xml:space="preserve">          0304 «Органы юстиции» на 60,9 тыс</w:t>
      </w:r>
      <w:proofErr w:type="gramStart"/>
      <w:r>
        <w:t>.р</w:t>
      </w:r>
      <w:proofErr w:type="gramEnd"/>
      <w:r>
        <w:t>ублей на</w:t>
      </w:r>
      <w:r w:rsidRPr="001E422C">
        <w:t xml:space="preserve"> </w:t>
      </w:r>
      <w:r>
        <w:t>поощрение за достижение показателей деятельности органов исполнительной власти субъектов Российской Федерации;</w:t>
      </w:r>
    </w:p>
    <w:p w:rsidR="003E6A02" w:rsidRDefault="003E6A02" w:rsidP="003E6A02">
      <w:pPr>
        <w:ind w:firstLine="708"/>
        <w:jc w:val="both"/>
      </w:pPr>
      <w:r>
        <w:lastRenderedPageBreak/>
        <w:t>0409 «Дорожное хозяйство» на 3134,3 тыс</w:t>
      </w:r>
      <w:proofErr w:type="gramStart"/>
      <w:r>
        <w:t>.р</w:t>
      </w:r>
      <w:proofErr w:type="gramEnd"/>
      <w:r>
        <w:t xml:space="preserve">ублей для выделения финансовой помощи </w:t>
      </w:r>
      <w:proofErr w:type="spellStart"/>
      <w:r>
        <w:t>Исменецкому</w:t>
      </w:r>
      <w:proofErr w:type="spellEnd"/>
      <w:r>
        <w:t xml:space="preserve"> и </w:t>
      </w:r>
      <w:proofErr w:type="spellStart"/>
      <w:r>
        <w:t>Кужмарскому</w:t>
      </w:r>
      <w:proofErr w:type="spellEnd"/>
      <w:r>
        <w:t xml:space="preserve"> сельским поселениям на осуществление целевых мероприятий в отношении дворовых территорий многоквартирных домов;</w:t>
      </w:r>
    </w:p>
    <w:p w:rsidR="003E6A02" w:rsidRDefault="003E6A02" w:rsidP="003E6A02">
      <w:pPr>
        <w:pStyle w:val="aff0"/>
      </w:pPr>
      <w:r>
        <w:t>0412 «Другие вопросы в области национальной экономики» на 590,0 тыс</w:t>
      </w:r>
      <w:proofErr w:type="gramStart"/>
      <w:r>
        <w:t>.р</w:t>
      </w:r>
      <w:proofErr w:type="gramEnd"/>
      <w:r>
        <w:t xml:space="preserve">ублей на подготовку конкурсной документации для участия во  </w:t>
      </w:r>
      <w:r w:rsidRPr="00EF104D">
        <w:rPr>
          <w:shd w:val="clear" w:color="auto" w:fill="FFFFFF"/>
        </w:rPr>
        <w:t>всероссийск</w:t>
      </w:r>
      <w:r>
        <w:rPr>
          <w:shd w:val="clear" w:color="auto" w:fill="FFFFFF"/>
        </w:rPr>
        <w:t>ом</w:t>
      </w:r>
      <w:r w:rsidRPr="00EF104D">
        <w:rPr>
          <w:shd w:val="clear" w:color="auto" w:fill="FFFFFF"/>
        </w:rPr>
        <w:t xml:space="preserve"> конкурс</w:t>
      </w:r>
      <w:r>
        <w:rPr>
          <w:shd w:val="clear" w:color="auto" w:fill="FFFFFF"/>
        </w:rPr>
        <w:t>е</w:t>
      </w:r>
      <w:r w:rsidRPr="00EF104D">
        <w:rPr>
          <w:shd w:val="clear" w:color="auto" w:fill="FFFFFF"/>
        </w:rPr>
        <w:t xml:space="preserve"> лучших проектов создания комфортной городской среды в малых городах и исторических поселениях</w:t>
      </w:r>
      <w:r>
        <w:t>;</w:t>
      </w:r>
    </w:p>
    <w:p w:rsidR="003E6A02" w:rsidRDefault="003E6A02" w:rsidP="003E6A02">
      <w:pPr>
        <w:ind w:firstLine="708"/>
        <w:jc w:val="both"/>
      </w:pPr>
      <w:r>
        <w:t>0501 «Жилищное хозяйство» на 2890,3 тыс</w:t>
      </w:r>
      <w:proofErr w:type="gramStart"/>
      <w:r>
        <w:t>.р</w:t>
      </w:r>
      <w:proofErr w:type="gramEnd"/>
      <w:r>
        <w:t>ублей на реализацию мероприятий по обеспечению устойчивого сокращения непригодного для проживания жилищного фонда;</w:t>
      </w:r>
    </w:p>
    <w:p w:rsidR="003E6A02" w:rsidRDefault="003E6A02" w:rsidP="003E6A02">
      <w:pPr>
        <w:ind w:firstLine="708"/>
        <w:jc w:val="both"/>
      </w:pPr>
      <w:r>
        <w:t xml:space="preserve">0502 «Коммунальное хозяйство» на 9038,0 тыс.рублей на подготовку проектно-сметной документации для строительства водопровода в </w:t>
      </w:r>
      <w:proofErr w:type="spellStart"/>
      <w:r>
        <w:t>п</w:t>
      </w:r>
      <w:proofErr w:type="gramStart"/>
      <w:r>
        <w:t>.С</w:t>
      </w:r>
      <w:proofErr w:type="gramEnd"/>
      <w:r>
        <w:t>услонгер</w:t>
      </w:r>
      <w:proofErr w:type="spellEnd"/>
      <w:r>
        <w:t>;</w:t>
      </w:r>
    </w:p>
    <w:p w:rsidR="003E6A02" w:rsidRDefault="003E6A02" w:rsidP="003E6A02">
      <w:pPr>
        <w:jc w:val="both"/>
      </w:pPr>
      <w:r>
        <w:t xml:space="preserve">        0702 «Общее образование» на 60308,0 тыс</w:t>
      </w:r>
      <w:proofErr w:type="gramStart"/>
      <w:r>
        <w:t>.р</w:t>
      </w:r>
      <w:proofErr w:type="gramEnd"/>
      <w:r>
        <w:t>ублей в том числе на:</w:t>
      </w:r>
    </w:p>
    <w:p w:rsidR="003E6A02" w:rsidRDefault="003E6A02" w:rsidP="003E6A02">
      <w:pPr>
        <w:jc w:val="both"/>
      </w:pPr>
      <w:r>
        <w:t xml:space="preserve">субсидии на иные цели  57052,4 тыс.рублей, из них на капитальный ремонт части здания МОУ «Средняя общеобразовательная школа </w:t>
      </w:r>
      <w:proofErr w:type="spellStart"/>
      <w:r>
        <w:t>с</w:t>
      </w:r>
      <w:proofErr w:type="gramStart"/>
      <w:r>
        <w:t>.К</w:t>
      </w:r>
      <w:proofErr w:type="gramEnd"/>
      <w:r>
        <w:t>окшайск</w:t>
      </w:r>
      <w:proofErr w:type="spellEnd"/>
      <w:r>
        <w:t>» для размещения групп МДОУ «</w:t>
      </w:r>
      <w:proofErr w:type="spellStart"/>
      <w:r>
        <w:t>Кокшайский</w:t>
      </w:r>
      <w:proofErr w:type="spellEnd"/>
      <w:r>
        <w:t xml:space="preserve"> детский сад» 26135,3 тыс.рублей, на капитальный ремонт МОУ «</w:t>
      </w:r>
      <w:proofErr w:type="spellStart"/>
      <w:r>
        <w:t>Красногорская</w:t>
      </w:r>
      <w:proofErr w:type="spellEnd"/>
      <w:r>
        <w:t xml:space="preserve"> средняя школа № 1» 30917,1 тыс.рублей, на ежемесячное денежное вознаграждение за классное руководство 3255,6 тыс.рублей;</w:t>
      </w:r>
    </w:p>
    <w:p w:rsidR="003E6A02" w:rsidRDefault="003E6A02" w:rsidP="003E6A02">
      <w:pPr>
        <w:jc w:val="both"/>
      </w:pPr>
      <w:r>
        <w:t xml:space="preserve">       0703 «Дополнительное образование детей» на 19939,3 тыс</w:t>
      </w:r>
      <w:proofErr w:type="gramStart"/>
      <w:r>
        <w:t>.р</w:t>
      </w:r>
      <w:proofErr w:type="gramEnd"/>
      <w:r>
        <w:t>ублей перенесены расходы на содержание МАУ СОК «Жемчужина» с подраздела 1101 «Физическая культура»;</w:t>
      </w:r>
    </w:p>
    <w:p w:rsidR="003E6A02" w:rsidRDefault="003E6A02" w:rsidP="003E6A02">
      <w:r>
        <w:t xml:space="preserve">       0709 « Другие вопросы в области образования» на 52411,0 тыс</w:t>
      </w:r>
      <w:proofErr w:type="gramStart"/>
      <w:r>
        <w:t>.р</w:t>
      </w:r>
      <w:proofErr w:type="gramEnd"/>
      <w:r>
        <w:t>ублей, в том числе на оснащение образовательных организаций для реализации федерального проекта «Стимулирование спроса на отечественные беспилотные авиационные системы» 51847,2 тыс.рублей, на питание детей в пришкольных лагерях 563,8 тыс.рублей;</w:t>
      </w:r>
    </w:p>
    <w:p w:rsidR="003E6A02" w:rsidRDefault="003E6A02" w:rsidP="003E6A02">
      <w:pPr>
        <w:jc w:val="both"/>
      </w:pPr>
      <w:r>
        <w:t xml:space="preserve">           0801 «Культура» на  27875,3 тыс</w:t>
      </w:r>
      <w:proofErr w:type="gramStart"/>
      <w:r>
        <w:t>.р</w:t>
      </w:r>
      <w:proofErr w:type="gramEnd"/>
      <w:r>
        <w:t>ублей, в том числе на:</w:t>
      </w:r>
    </w:p>
    <w:p w:rsidR="003E6A02" w:rsidRDefault="003E6A02" w:rsidP="003E6A02">
      <w:pPr>
        <w:pStyle w:val="aff0"/>
      </w:pPr>
      <w:r>
        <w:t xml:space="preserve">капитальный ремонт здания Красногорского </w:t>
      </w:r>
      <w:proofErr w:type="spellStart"/>
      <w:r>
        <w:t>ЦДиК</w:t>
      </w:r>
      <w:proofErr w:type="spellEnd"/>
      <w:r>
        <w:t xml:space="preserve"> 27179,3 тыс</w:t>
      </w:r>
      <w:proofErr w:type="gramStart"/>
      <w:r>
        <w:t>.р</w:t>
      </w:r>
      <w:proofErr w:type="gramEnd"/>
      <w:r>
        <w:t xml:space="preserve">ублей, на подготовку конкурсной документации для участия во </w:t>
      </w:r>
      <w:r w:rsidRPr="00EF104D">
        <w:rPr>
          <w:shd w:val="clear" w:color="auto" w:fill="FFFFFF"/>
        </w:rPr>
        <w:t>всероссийск</w:t>
      </w:r>
      <w:r>
        <w:rPr>
          <w:shd w:val="clear" w:color="auto" w:fill="FFFFFF"/>
        </w:rPr>
        <w:t>ом</w:t>
      </w:r>
      <w:r w:rsidRPr="00EF104D">
        <w:rPr>
          <w:shd w:val="clear" w:color="auto" w:fill="FFFFFF"/>
        </w:rPr>
        <w:t xml:space="preserve"> конкурс</w:t>
      </w:r>
      <w:r>
        <w:rPr>
          <w:shd w:val="clear" w:color="auto" w:fill="FFFFFF"/>
        </w:rPr>
        <w:t>е</w:t>
      </w:r>
      <w:r w:rsidRPr="00EF104D">
        <w:rPr>
          <w:shd w:val="clear" w:color="auto" w:fill="FFFFFF"/>
        </w:rPr>
        <w:t xml:space="preserve"> лучших проектов создания комфортной городской среды в малых городах и исторических поселениях</w:t>
      </w:r>
      <w:r w:rsidRPr="00EF104D">
        <w:t xml:space="preserve"> </w:t>
      </w:r>
      <w:r>
        <w:t>576,0 тыс.рублей, передвижка с подраздела 0804 120,0 тыс.рублей;</w:t>
      </w:r>
    </w:p>
    <w:p w:rsidR="003E6A02" w:rsidRDefault="003E6A02" w:rsidP="003E6A02">
      <w:pPr>
        <w:jc w:val="both"/>
      </w:pPr>
      <w:r>
        <w:tab/>
        <w:t>1004 «Охрана семьи и детства» на 5746,0 тыс</w:t>
      </w:r>
      <w:proofErr w:type="gramStart"/>
      <w:r>
        <w:t>.р</w:t>
      </w:r>
      <w:proofErr w:type="gramEnd"/>
      <w:r>
        <w:t>ублей, в том числе на приобретение квартир детям-сиротам 1636,4 тыс.рублей, на реализацию мероприятий по обеспечению жильем молодых- семей 4109,6 тыс.рублей;</w:t>
      </w:r>
    </w:p>
    <w:p w:rsidR="003E6A02" w:rsidRDefault="003E6A02" w:rsidP="003E6A02">
      <w:pPr>
        <w:jc w:val="both"/>
      </w:pPr>
      <w:r>
        <w:t xml:space="preserve">          1102 «Массовый спорт» на 3415,4 тыс</w:t>
      </w:r>
      <w:proofErr w:type="gramStart"/>
      <w:r>
        <w:t>.р</w:t>
      </w:r>
      <w:proofErr w:type="gramEnd"/>
      <w:r>
        <w:t>ублей на закупку и монтаж спортивно-технологического оборудования для спортивных площадок и проведение официальных и спортивных мероприятий;</w:t>
      </w:r>
    </w:p>
    <w:p w:rsidR="003E6A02" w:rsidRDefault="003E6A02" w:rsidP="003E6A02">
      <w:pPr>
        <w:jc w:val="both"/>
      </w:pPr>
      <w:r>
        <w:t xml:space="preserve">         1202 «Периодическая печать и издательства» на 165,0 тыс</w:t>
      </w:r>
      <w:proofErr w:type="gramStart"/>
      <w:r>
        <w:t>.р</w:t>
      </w:r>
      <w:proofErr w:type="gramEnd"/>
      <w:r>
        <w:t>ублей на издательские расходы;</w:t>
      </w:r>
    </w:p>
    <w:p w:rsidR="003E6A02" w:rsidRDefault="003E6A02" w:rsidP="003E6A02">
      <w:pPr>
        <w:jc w:val="both"/>
      </w:pPr>
      <w:r>
        <w:t xml:space="preserve">          1403 «Прочие межбюджетные трансферты общего характера» на 3915,6 тыс</w:t>
      </w:r>
      <w:proofErr w:type="gramStart"/>
      <w:r>
        <w:t>.р</w:t>
      </w:r>
      <w:proofErr w:type="gramEnd"/>
      <w:r>
        <w:t xml:space="preserve">ублей, в том числе на оказание финансовой помощи бюджетам поселений на </w:t>
      </w:r>
      <w:r>
        <w:lastRenderedPageBreak/>
        <w:t xml:space="preserve">поощрение за достижение показателей деятельности органов исполнительной власти субъектов Российской Федерации 738,7 тыс.рублей, на снос аварийных домов 1270,0 тыс.рублей (Городское поселение </w:t>
      </w:r>
      <w:proofErr w:type="spellStart"/>
      <w:r>
        <w:t>Суслонгер</w:t>
      </w:r>
      <w:proofErr w:type="spellEnd"/>
      <w:r>
        <w:t xml:space="preserve"> 1070,0 тыс.рублей, </w:t>
      </w:r>
      <w:proofErr w:type="spellStart"/>
      <w:r>
        <w:t>Кужмарское</w:t>
      </w:r>
      <w:proofErr w:type="spellEnd"/>
      <w:r>
        <w:t xml:space="preserve"> сельское поселение 200,0 тыс.рублей) , на устранение аварийной ситуации 1691,5 тыс.рублей (</w:t>
      </w:r>
      <w:proofErr w:type="spellStart"/>
      <w:r>
        <w:t>Кужмарское</w:t>
      </w:r>
      <w:proofErr w:type="spellEnd"/>
      <w:r>
        <w:t xml:space="preserve"> сельское поселение 765,0 тыс</w:t>
      </w:r>
      <w:proofErr w:type="gramStart"/>
      <w:r>
        <w:t>.р</w:t>
      </w:r>
      <w:proofErr w:type="gramEnd"/>
      <w:r>
        <w:t xml:space="preserve">ублей, </w:t>
      </w:r>
      <w:proofErr w:type="spellStart"/>
      <w:r>
        <w:t>Шелангерское</w:t>
      </w:r>
      <w:proofErr w:type="spellEnd"/>
      <w:r>
        <w:t xml:space="preserve"> сельское поселение 875,5 тыс.рублей, </w:t>
      </w:r>
      <w:proofErr w:type="spellStart"/>
      <w:r>
        <w:t>Исменецкое</w:t>
      </w:r>
      <w:proofErr w:type="spellEnd"/>
      <w:r>
        <w:t xml:space="preserve"> сельское поселение 51,0 тыс.рублей), на проведение муниципальных выборов 151,7 тыс.рублей (</w:t>
      </w:r>
      <w:proofErr w:type="spellStart"/>
      <w:r>
        <w:t>Исменецкое</w:t>
      </w:r>
      <w:proofErr w:type="spellEnd"/>
      <w:r>
        <w:t xml:space="preserve"> сельское поселение 78,1 тыс.рублей, </w:t>
      </w:r>
      <w:proofErr w:type="spellStart"/>
      <w:r>
        <w:t>Черноозерское</w:t>
      </w:r>
      <w:proofErr w:type="spellEnd"/>
      <w:r>
        <w:t xml:space="preserve"> сельское поселение 73,6 тыс.рублей), </w:t>
      </w:r>
      <w:proofErr w:type="spellStart"/>
      <w:r>
        <w:t>софинансирование</w:t>
      </w:r>
      <w:proofErr w:type="spellEnd"/>
      <w:r>
        <w:t xml:space="preserve"> на мероприятия в отношении дворовых территорий 63,7 тыс.рублей (</w:t>
      </w:r>
      <w:proofErr w:type="spellStart"/>
      <w:r>
        <w:t>Исменецкое</w:t>
      </w:r>
      <w:proofErr w:type="spellEnd"/>
      <w:r>
        <w:t xml:space="preserve"> сельское поселение 20,0 тыс.рублей, </w:t>
      </w:r>
      <w:proofErr w:type="spellStart"/>
      <w:r>
        <w:t>Кужмарское</w:t>
      </w:r>
      <w:proofErr w:type="spellEnd"/>
      <w:r>
        <w:t xml:space="preserve"> сельское поселение 43,7 тыс.рублей).</w:t>
      </w:r>
    </w:p>
    <w:p w:rsidR="003E6A02" w:rsidRDefault="003E6A02" w:rsidP="003E6A02">
      <w:pPr>
        <w:jc w:val="both"/>
      </w:pPr>
      <w:r>
        <w:t xml:space="preserve">        Изменения вносятся за счет передвижек из зарезервированных средств, а также  между разделами, подразделами:</w:t>
      </w:r>
    </w:p>
    <w:p w:rsidR="003E6A02" w:rsidRDefault="003E6A02" w:rsidP="003E6A02">
      <w:pPr>
        <w:jc w:val="both"/>
      </w:pPr>
      <w:r>
        <w:t xml:space="preserve">    Уменьшается в сумме 22770,5:</w:t>
      </w:r>
    </w:p>
    <w:p w:rsidR="003E6A02" w:rsidRDefault="003E6A02" w:rsidP="003E6A02">
      <w:pPr>
        <w:jc w:val="both"/>
      </w:pPr>
      <w:r>
        <w:t xml:space="preserve">            0103 «Функционирование законодательных (представительных) органов государственной власти и представительных органов муниципальных образований» на 20,8 тыс</w:t>
      </w:r>
      <w:proofErr w:type="gramStart"/>
      <w:r>
        <w:t>.р</w:t>
      </w:r>
      <w:proofErr w:type="gramEnd"/>
      <w:r>
        <w:t>ублей передвижка на подраздел 0113 на проведение мероприятий;</w:t>
      </w:r>
    </w:p>
    <w:p w:rsidR="003E6A02" w:rsidRDefault="003E6A02" w:rsidP="003E6A02">
      <w:pPr>
        <w:jc w:val="both"/>
      </w:pPr>
      <w:r>
        <w:t xml:space="preserve">     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на 502,5 тыс</w:t>
      </w:r>
      <w:proofErr w:type="gramStart"/>
      <w:r>
        <w:t>.р</w:t>
      </w:r>
      <w:proofErr w:type="gramEnd"/>
      <w:r>
        <w:t xml:space="preserve">ублей передвижка на подраздел 0113 на оплату коммунальных услуг имущества казны; </w:t>
      </w:r>
    </w:p>
    <w:p w:rsidR="003E6A02" w:rsidRDefault="003E6A02" w:rsidP="003E6A02">
      <w:pPr>
        <w:jc w:val="both"/>
      </w:pPr>
      <w:r>
        <w:t xml:space="preserve">     0111 «Резервные фонды» на 300,0 тыс</w:t>
      </w:r>
      <w:proofErr w:type="gramStart"/>
      <w:r>
        <w:t>.р</w:t>
      </w:r>
      <w:proofErr w:type="gramEnd"/>
      <w:r>
        <w:t xml:space="preserve">ублей передвижка на подраздел 1403 для оказания финансовой помощи бюджетам поселений для устранения аварийной ситуации;   </w:t>
      </w:r>
    </w:p>
    <w:p w:rsidR="003E6A02" w:rsidRDefault="003E6A02" w:rsidP="003E6A02">
      <w:pPr>
        <w:pStyle w:val="aff0"/>
      </w:pPr>
      <w:r>
        <w:t xml:space="preserve">     0113 «Другие общегосударственные расходы» на 474,9 тыс</w:t>
      </w:r>
      <w:proofErr w:type="gramStart"/>
      <w:r>
        <w:t>.р</w:t>
      </w:r>
      <w:proofErr w:type="gramEnd"/>
      <w:r>
        <w:t xml:space="preserve">ублей за счет перераспределения зарезервированных средств на оказание финансовой помощи бюджетам поселений, </w:t>
      </w:r>
      <w:proofErr w:type="spellStart"/>
      <w:r>
        <w:t>софинансирование</w:t>
      </w:r>
      <w:proofErr w:type="spellEnd"/>
      <w:r>
        <w:t xml:space="preserve"> к расходам за счет резервного фонда Правительства Республики Марий Эл;</w:t>
      </w:r>
    </w:p>
    <w:p w:rsidR="003E6A02" w:rsidRDefault="003E6A02" w:rsidP="003E6A02">
      <w:pPr>
        <w:pStyle w:val="aff0"/>
      </w:pPr>
      <w:r>
        <w:t xml:space="preserve">         0701 «Дошкольное образование» на 1443,0 тыс</w:t>
      </w:r>
      <w:proofErr w:type="gramStart"/>
      <w:r>
        <w:t>.р</w:t>
      </w:r>
      <w:proofErr w:type="gramEnd"/>
      <w:r>
        <w:t>ублей, в том числе зарезервирована экономия по контрактам на ремонт кровли детских садов 1059,2 тыс.рублей;</w:t>
      </w:r>
    </w:p>
    <w:p w:rsidR="003E6A02" w:rsidRDefault="003E6A02" w:rsidP="003E6A02">
      <w:pPr>
        <w:jc w:val="both"/>
      </w:pPr>
      <w:r>
        <w:t xml:space="preserve">            0804 «Другие вопросы в области культуры, кинематографии» на 120,0 тыс</w:t>
      </w:r>
      <w:proofErr w:type="gramStart"/>
      <w:r>
        <w:t>.р</w:t>
      </w:r>
      <w:proofErr w:type="gramEnd"/>
      <w:r>
        <w:t>ублей передвижка на подраздел 0801 для оплаты заработной платы обслуживающего персонала переданного спортивного зала;</w:t>
      </w:r>
    </w:p>
    <w:p w:rsidR="003E6A02" w:rsidRDefault="003E6A02" w:rsidP="003E6A02">
      <w:pPr>
        <w:jc w:val="both"/>
      </w:pPr>
      <w:r>
        <w:t xml:space="preserve">      1101 «Физическая культура» на 19909,3 тыс</w:t>
      </w:r>
      <w:proofErr w:type="gramStart"/>
      <w:r>
        <w:t>.р</w:t>
      </w:r>
      <w:proofErr w:type="gramEnd"/>
      <w:r>
        <w:t xml:space="preserve">ублей перенесены расходы на содержание МАУ СОК «Жемчужина» на подраздел 0703. </w:t>
      </w:r>
    </w:p>
    <w:p w:rsidR="003E6A02" w:rsidRDefault="003E6A02" w:rsidP="003E6A02">
      <w:pPr>
        <w:jc w:val="both"/>
      </w:pPr>
      <w:r>
        <w:t xml:space="preserve">   </w:t>
      </w:r>
    </w:p>
    <w:p w:rsidR="003E6A02" w:rsidRDefault="003E6A02" w:rsidP="003E6A02">
      <w:pPr>
        <w:jc w:val="both"/>
      </w:pPr>
      <w:r>
        <w:tab/>
        <w:t xml:space="preserve">5. Вносятся изменения в приложения 1-8, 11 к решению Собрания депутатов </w:t>
      </w:r>
      <w:proofErr w:type="spellStart"/>
      <w:r>
        <w:t>Звениговского</w:t>
      </w:r>
      <w:proofErr w:type="spellEnd"/>
      <w:r>
        <w:t xml:space="preserve"> муниципального района.</w:t>
      </w:r>
    </w:p>
    <w:p w:rsidR="00341F8E" w:rsidRDefault="00341F8E"/>
    <w:tbl>
      <w:tblPr>
        <w:tblW w:w="0" w:type="auto"/>
        <w:tblInd w:w="100" w:type="dxa"/>
        <w:tblLayout w:type="fixed"/>
        <w:tblLook w:val="04A0"/>
      </w:tblPr>
      <w:tblGrid>
        <w:gridCol w:w="3989"/>
        <w:gridCol w:w="4950"/>
      </w:tblGrid>
      <w:tr w:rsidR="00341F8E">
        <w:trPr>
          <w:trHeight w:val="224"/>
        </w:trPr>
        <w:tc>
          <w:tcPr>
            <w:tcW w:w="3989" w:type="dxa"/>
            <w:shd w:val="clear" w:color="auto" w:fill="auto"/>
          </w:tcPr>
          <w:p w:rsidR="00341F8E" w:rsidRDefault="00BB0377" w:rsidP="00B137A9">
            <w:pPr>
              <w:pStyle w:val="a9"/>
              <w:tabs>
                <w:tab w:val="left" w:pos="708"/>
              </w:tabs>
              <w:jc w:val="center"/>
            </w:pPr>
            <w:r>
              <w:t>Глав</w:t>
            </w:r>
            <w:r w:rsidR="00B137A9">
              <w:t>а</w:t>
            </w:r>
            <w:r>
              <w:t xml:space="preserve"> Администрации</w:t>
            </w:r>
          </w:p>
        </w:tc>
        <w:tc>
          <w:tcPr>
            <w:tcW w:w="4950" w:type="dxa"/>
            <w:shd w:val="clear" w:color="auto" w:fill="auto"/>
          </w:tcPr>
          <w:p w:rsidR="00341F8E" w:rsidRDefault="00DD227C" w:rsidP="00D30F94">
            <w:pPr>
              <w:jc w:val="right"/>
            </w:pPr>
            <w:r>
              <w:t>С.В.Петров</w:t>
            </w:r>
          </w:p>
        </w:tc>
      </w:tr>
    </w:tbl>
    <w:p w:rsidR="003E6A02" w:rsidRDefault="003E6A02">
      <w:pPr>
        <w:tabs>
          <w:tab w:val="left" w:pos="709"/>
        </w:tabs>
        <w:rPr>
          <w:sz w:val="20"/>
        </w:rPr>
      </w:pPr>
    </w:p>
    <w:p w:rsidR="003E6A02" w:rsidRDefault="003E6A02">
      <w:pPr>
        <w:tabs>
          <w:tab w:val="left" w:pos="709"/>
        </w:tabs>
        <w:rPr>
          <w:sz w:val="20"/>
        </w:rPr>
      </w:pPr>
      <w:r>
        <w:rPr>
          <w:sz w:val="20"/>
        </w:rPr>
        <w:t xml:space="preserve">      </w:t>
      </w:r>
    </w:p>
    <w:p w:rsidR="00341F8E" w:rsidRDefault="003E6A02">
      <w:pPr>
        <w:tabs>
          <w:tab w:val="left" w:pos="709"/>
        </w:tabs>
      </w:pPr>
      <w:r>
        <w:rPr>
          <w:sz w:val="20"/>
        </w:rPr>
        <w:t xml:space="preserve">         </w:t>
      </w:r>
      <w:r w:rsidR="00BB0377">
        <w:rPr>
          <w:sz w:val="20"/>
        </w:rPr>
        <w:t>Иванова Н.Н. , 8(83645 7-11-75)</w:t>
      </w:r>
    </w:p>
    <w:sectPr w:rsidR="00341F8E" w:rsidSect="00341F8E">
      <w:pgSz w:w="11906" w:h="16838"/>
      <w:pgMar w:top="1418" w:right="567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D06D3"/>
    <w:multiLevelType w:val="multilevel"/>
    <w:tmpl w:val="D7EC10FA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95914CE"/>
    <w:multiLevelType w:val="multilevel"/>
    <w:tmpl w:val="60BEC994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pStyle w:val="4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abstractNum w:abstractNumId="2">
    <w:nsid w:val="73C63EE1"/>
    <w:multiLevelType w:val="multilevel"/>
    <w:tmpl w:val="C302C26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341F8E"/>
    <w:rsid w:val="00341F8E"/>
    <w:rsid w:val="00374EA7"/>
    <w:rsid w:val="003E347D"/>
    <w:rsid w:val="003E6A02"/>
    <w:rsid w:val="004D231F"/>
    <w:rsid w:val="004D5366"/>
    <w:rsid w:val="005D66AE"/>
    <w:rsid w:val="00822D67"/>
    <w:rsid w:val="00920E76"/>
    <w:rsid w:val="00925F35"/>
    <w:rsid w:val="0097434C"/>
    <w:rsid w:val="00994F67"/>
    <w:rsid w:val="00AB6DFD"/>
    <w:rsid w:val="00B06D46"/>
    <w:rsid w:val="00B137A9"/>
    <w:rsid w:val="00BB0377"/>
    <w:rsid w:val="00C42A66"/>
    <w:rsid w:val="00CA4939"/>
    <w:rsid w:val="00D30F94"/>
    <w:rsid w:val="00DD227C"/>
    <w:rsid w:val="00E3399D"/>
    <w:rsid w:val="00F24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0"/>
    <w:qFormat/>
    <w:rsid w:val="00341F8E"/>
    <w:rPr>
      <w:sz w:val="28"/>
    </w:rPr>
  </w:style>
  <w:style w:type="paragraph" w:styleId="1">
    <w:name w:val="heading 1"/>
    <w:basedOn w:val="a"/>
    <w:next w:val="a"/>
    <w:link w:val="11"/>
    <w:uiPriority w:val="9"/>
    <w:qFormat/>
    <w:rsid w:val="00341F8E"/>
    <w:pPr>
      <w:keepNext/>
      <w:numPr>
        <w:numId w:val="1"/>
      </w:numPr>
      <w:jc w:val="center"/>
      <w:outlineLvl w:val="0"/>
    </w:pPr>
    <w:rPr>
      <w:b/>
      <w:sz w:val="26"/>
    </w:rPr>
  </w:style>
  <w:style w:type="paragraph" w:styleId="2">
    <w:name w:val="heading 2"/>
    <w:next w:val="a"/>
    <w:link w:val="20"/>
    <w:uiPriority w:val="9"/>
    <w:qFormat/>
    <w:rsid w:val="00341F8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341F8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341F8E"/>
    <w:pPr>
      <w:keepNext/>
      <w:numPr>
        <w:ilvl w:val="3"/>
        <w:numId w:val="1"/>
      </w:numPr>
      <w:spacing w:before="240" w:after="60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341F8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sid w:val="00341F8E"/>
    <w:rPr>
      <w:sz w:val="28"/>
    </w:rPr>
  </w:style>
  <w:style w:type="paragraph" w:customStyle="1" w:styleId="a3">
    <w:name w:val="Содержимое таблицы"/>
    <w:basedOn w:val="a"/>
    <w:link w:val="a4"/>
    <w:rsid w:val="00341F8E"/>
  </w:style>
  <w:style w:type="character" w:customStyle="1" w:styleId="a4">
    <w:name w:val="Содержимое таблицы"/>
    <w:basedOn w:val="10"/>
    <w:link w:val="a3"/>
    <w:rsid w:val="00341F8E"/>
  </w:style>
  <w:style w:type="paragraph" w:styleId="21">
    <w:name w:val="toc 2"/>
    <w:next w:val="a"/>
    <w:link w:val="22"/>
    <w:uiPriority w:val="39"/>
    <w:rsid w:val="00341F8E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341F8E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341F8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341F8E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341F8E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341F8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341F8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341F8E"/>
    <w:rPr>
      <w:rFonts w:ascii="XO Thames" w:hAnsi="XO Thames"/>
      <w:sz w:val="28"/>
    </w:rPr>
  </w:style>
  <w:style w:type="paragraph" w:customStyle="1" w:styleId="12">
    <w:name w:val="Название1"/>
    <w:basedOn w:val="a"/>
    <w:link w:val="13"/>
    <w:rsid w:val="00341F8E"/>
    <w:pPr>
      <w:spacing w:before="120" w:after="120"/>
    </w:pPr>
    <w:rPr>
      <w:rFonts w:ascii="Arial" w:hAnsi="Arial"/>
      <w:i/>
      <w:sz w:val="24"/>
    </w:rPr>
  </w:style>
  <w:style w:type="character" w:customStyle="1" w:styleId="13">
    <w:name w:val="Название1"/>
    <w:basedOn w:val="10"/>
    <w:link w:val="12"/>
    <w:rsid w:val="00341F8E"/>
    <w:rPr>
      <w:rFonts w:ascii="Arial" w:hAnsi="Arial"/>
      <w:i/>
      <w:sz w:val="24"/>
    </w:rPr>
  </w:style>
  <w:style w:type="paragraph" w:customStyle="1" w:styleId="23">
    <w:name w:val="Указатель2"/>
    <w:basedOn w:val="a"/>
    <w:link w:val="24"/>
    <w:rsid w:val="00341F8E"/>
  </w:style>
  <w:style w:type="character" w:customStyle="1" w:styleId="24">
    <w:name w:val="Указатель2"/>
    <w:basedOn w:val="10"/>
    <w:link w:val="23"/>
    <w:rsid w:val="00341F8E"/>
  </w:style>
  <w:style w:type="paragraph" w:customStyle="1" w:styleId="WW8Num1z7">
    <w:name w:val="WW8Num1z7"/>
    <w:link w:val="WW8Num1z70"/>
    <w:rsid w:val="00341F8E"/>
  </w:style>
  <w:style w:type="character" w:customStyle="1" w:styleId="WW8Num1z70">
    <w:name w:val="WW8Num1z7"/>
    <w:link w:val="WW8Num1z7"/>
    <w:rsid w:val="00341F8E"/>
  </w:style>
  <w:style w:type="character" w:customStyle="1" w:styleId="30">
    <w:name w:val="Заголовок 3 Знак"/>
    <w:link w:val="3"/>
    <w:rsid w:val="00341F8E"/>
    <w:rPr>
      <w:rFonts w:ascii="XO Thames" w:hAnsi="XO Thames"/>
      <w:b/>
      <w:sz w:val="26"/>
    </w:rPr>
  </w:style>
  <w:style w:type="paragraph" w:styleId="a5">
    <w:name w:val="List"/>
    <w:basedOn w:val="a6"/>
    <w:link w:val="a7"/>
    <w:rsid w:val="00341F8E"/>
    <w:rPr>
      <w:rFonts w:ascii="Arial" w:hAnsi="Arial"/>
    </w:rPr>
  </w:style>
  <w:style w:type="character" w:customStyle="1" w:styleId="a7">
    <w:name w:val="Список Знак"/>
    <w:basedOn w:val="a8"/>
    <w:link w:val="a5"/>
    <w:rsid w:val="00341F8E"/>
    <w:rPr>
      <w:rFonts w:ascii="Arial" w:hAnsi="Arial"/>
    </w:rPr>
  </w:style>
  <w:style w:type="paragraph" w:customStyle="1" w:styleId="210">
    <w:name w:val="Основной текст 21"/>
    <w:basedOn w:val="a"/>
    <w:link w:val="211"/>
    <w:rsid w:val="00341F8E"/>
    <w:pPr>
      <w:jc w:val="both"/>
    </w:pPr>
  </w:style>
  <w:style w:type="character" w:customStyle="1" w:styleId="211">
    <w:name w:val="Основной текст 21"/>
    <w:basedOn w:val="10"/>
    <w:link w:val="210"/>
    <w:rsid w:val="00341F8E"/>
  </w:style>
  <w:style w:type="paragraph" w:customStyle="1" w:styleId="WW8Num1z0">
    <w:name w:val="WW8Num1z0"/>
    <w:link w:val="WW8Num1z00"/>
    <w:rsid w:val="00341F8E"/>
  </w:style>
  <w:style w:type="character" w:customStyle="1" w:styleId="WW8Num1z00">
    <w:name w:val="WW8Num1z0"/>
    <w:link w:val="WW8Num1z0"/>
    <w:rsid w:val="00341F8E"/>
  </w:style>
  <w:style w:type="paragraph" w:customStyle="1" w:styleId="14">
    <w:name w:val="Название объекта1"/>
    <w:basedOn w:val="a"/>
    <w:link w:val="15"/>
    <w:rsid w:val="00341F8E"/>
    <w:pPr>
      <w:spacing w:before="120" w:after="120"/>
    </w:pPr>
    <w:rPr>
      <w:i/>
      <w:sz w:val="24"/>
    </w:rPr>
  </w:style>
  <w:style w:type="character" w:customStyle="1" w:styleId="15">
    <w:name w:val="Название объекта1"/>
    <w:basedOn w:val="10"/>
    <w:link w:val="14"/>
    <w:rsid w:val="00341F8E"/>
    <w:rPr>
      <w:i/>
      <w:sz w:val="24"/>
    </w:rPr>
  </w:style>
  <w:style w:type="paragraph" w:customStyle="1" w:styleId="WW8Num1z4">
    <w:name w:val="WW8Num1z4"/>
    <w:link w:val="WW8Num1z40"/>
    <w:rsid w:val="00341F8E"/>
  </w:style>
  <w:style w:type="character" w:customStyle="1" w:styleId="WW8Num1z40">
    <w:name w:val="WW8Num1z4"/>
    <w:link w:val="WW8Num1z4"/>
    <w:rsid w:val="00341F8E"/>
  </w:style>
  <w:style w:type="paragraph" w:styleId="a9">
    <w:name w:val="header"/>
    <w:basedOn w:val="a"/>
    <w:link w:val="aa"/>
    <w:rsid w:val="00341F8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10"/>
    <w:link w:val="a9"/>
    <w:rsid w:val="00341F8E"/>
  </w:style>
  <w:style w:type="paragraph" w:customStyle="1" w:styleId="16">
    <w:name w:val="Основной шрифт абзаца1"/>
    <w:link w:val="17"/>
    <w:rsid w:val="00341F8E"/>
  </w:style>
  <w:style w:type="character" w:customStyle="1" w:styleId="17">
    <w:name w:val="Основной шрифт абзаца1"/>
    <w:link w:val="16"/>
    <w:rsid w:val="00341F8E"/>
  </w:style>
  <w:style w:type="paragraph" w:styleId="ab">
    <w:name w:val="Body Text Indent"/>
    <w:basedOn w:val="a"/>
    <w:link w:val="ac"/>
    <w:rsid w:val="00341F8E"/>
    <w:pPr>
      <w:widowControl w:val="0"/>
      <w:spacing w:after="120"/>
      <w:ind w:left="283"/>
    </w:pPr>
    <w:rPr>
      <w:sz w:val="20"/>
    </w:rPr>
  </w:style>
  <w:style w:type="character" w:customStyle="1" w:styleId="ac">
    <w:name w:val="Основной текст с отступом Знак"/>
    <w:basedOn w:val="10"/>
    <w:link w:val="ab"/>
    <w:rsid w:val="00341F8E"/>
    <w:rPr>
      <w:sz w:val="20"/>
    </w:rPr>
  </w:style>
  <w:style w:type="paragraph" w:styleId="31">
    <w:name w:val="toc 3"/>
    <w:next w:val="a"/>
    <w:link w:val="32"/>
    <w:uiPriority w:val="39"/>
    <w:rsid w:val="00341F8E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341F8E"/>
    <w:rPr>
      <w:rFonts w:ascii="XO Thames" w:hAnsi="XO Thames"/>
      <w:sz w:val="28"/>
    </w:rPr>
  </w:style>
  <w:style w:type="paragraph" w:customStyle="1" w:styleId="33">
    <w:name w:val="Основной шрифт абзаца3"/>
    <w:link w:val="34"/>
    <w:rsid w:val="00341F8E"/>
  </w:style>
  <w:style w:type="character" w:customStyle="1" w:styleId="34">
    <w:name w:val="Основной шрифт абзаца3"/>
    <w:link w:val="33"/>
    <w:rsid w:val="00341F8E"/>
  </w:style>
  <w:style w:type="paragraph" w:customStyle="1" w:styleId="35">
    <w:name w:val="Указатель3"/>
    <w:basedOn w:val="a"/>
    <w:link w:val="36"/>
    <w:rsid w:val="00341F8E"/>
  </w:style>
  <w:style w:type="character" w:customStyle="1" w:styleId="36">
    <w:name w:val="Указатель3"/>
    <w:basedOn w:val="10"/>
    <w:link w:val="35"/>
    <w:rsid w:val="00341F8E"/>
  </w:style>
  <w:style w:type="paragraph" w:customStyle="1" w:styleId="WW8Num1z5">
    <w:name w:val="WW8Num1z5"/>
    <w:link w:val="WW8Num1z50"/>
    <w:rsid w:val="00341F8E"/>
  </w:style>
  <w:style w:type="character" w:customStyle="1" w:styleId="WW8Num1z50">
    <w:name w:val="WW8Num1z5"/>
    <w:link w:val="WW8Num1z5"/>
    <w:rsid w:val="00341F8E"/>
  </w:style>
  <w:style w:type="character" w:customStyle="1" w:styleId="50">
    <w:name w:val="Заголовок 5 Знак"/>
    <w:link w:val="5"/>
    <w:rsid w:val="00341F8E"/>
    <w:rPr>
      <w:rFonts w:ascii="XO Thames" w:hAnsi="XO Thames"/>
      <w:b/>
      <w:sz w:val="22"/>
    </w:rPr>
  </w:style>
  <w:style w:type="character" w:customStyle="1" w:styleId="11">
    <w:name w:val="Заголовок 1 Знак"/>
    <w:basedOn w:val="10"/>
    <w:link w:val="1"/>
    <w:rsid w:val="00341F8E"/>
    <w:rPr>
      <w:b/>
      <w:sz w:val="26"/>
    </w:rPr>
  </w:style>
  <w:style w:type="paragraph" w:customStyle="1" w:styleId="WW8Num1z6">
    <w:name w:val="WW8Num1z6"/>
    <w:link w:val="WW8Num1z60"/>
    <w:rsid w:val="00341F8E"/>
  </w:style>
  <w:style w:type="character" w:customStyle="1" w:styleId="WW8Num1z60">
    <w:name w:val="WW8Num1z6"/>
    <w:link w:val="WW8Num1z6"/>
    <w:rsid w:val="00341F8E"/>
  </w:style>
  <w:style w:type="paragraph" w:customStyle="1" w:styleId="18">
    <w:name w:val="Гиперссылка1"/>
    <w:link w:val="ad"/>
    <w:rsid w:val="00341F8E"/>
    <w:rPr>
      <w:color w:val="0000FF"/>
      <w:u w:val="single"/>
    </w:rPr>
  </w:style>
  <w:style w:type="character" w:styleId="ad">
    <w:name w:val="Hyperlink"/>
    <w:link w:val="18"/>
    <w:rsid w:val="00341F8E"/>
    <w:rPr>
      <w:color w:val="0000FF"/>
      <w:u w:val="single"/>
    </w:rPr>
  </w:style>
  <w:style w:type="paragraph" w:customStyle="1" w:styleId="Footnote">
    <w:name w:val="Footnote"/>
    <w:link w:val="Footnote0"/>
    <w:rsid w:val="00341F8E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341F8E"/>
    <w:rPr>
      <w:rFonts w:ascii="XO Thames" w:hAnsi="XO Thames"/>
      <w:sz w:val="22"/>
    </w:rPr>
  </w:style>
  <w:style w:type="paragraph" w:styleId="19">
    <w:name w:val="toc 1"/>
    <w:next w:val="a"/>
    <w:link w:val="1a"/>
    <w:uiPriority w:val="39"/>
    <w:rsid w:val="00341F8E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341F8E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341F8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341F8E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341F8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341F8E"/>
    <w:rPr>
      <w:rFonts w:ascii="XO Thames" w:hAnsi="XO Thames"/>
      <w:sz w:val="28"/>
    </w:rPr>
  </w:style>
  <w:style w:type="paragraph" w:customStyle="1" w:styleId="WW8Num1z1">
    <w:name w:val="WW8Num1z1"/>
    <w:link w:val="WW8Num1z10"/>
    <w:rsid w:val="00341F8E"/>
  </w:style>
  <w:style w:type="character" w:customStyle="1" w:styleId="WW8Num1z10">
    <w:name w:val="WW8Num1z1"/>
    <w:link w:val="WW8Num1z1"/>
    <w:rsid w:val="00341F8E"/>
  </w:style>
  <w:style w:type="paragraph" w:customStyle="1" w:styleId="WW8Num1z2">
    <w:name w:val="WW8Num1z2"/>
    <w:link w:val="WW8Num1z20"/>
    <w:rsid w:val="00341F8E"/>
  </w:style>
  <w:style w:type="character" w:customStyle="1" w:styleId="WW8Num1z20">
    <w:name w:val="WW8Num1z2"/>
    <w:link w:val="WW8Num1z2"/>
    <w:rsid w:val="00341F8E"/>
  </w:style>
  <w:style w:type="paragraph" w:styleId="8">
    <w:name w:val="toc 8"/>
    <w:next w:val="a"/>
    <w:link w:val="80"/>
    <w:uiPriority w:val="39"/>
    <w:rsid w:val="00341F8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341F8E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341F8E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341F8E"/>
    <w:rPr>
      <w:rFonts w:ascii="XO Thames" w:hAnsi="XO Thames"/>
      <w:sz w:val="28"/>
    </w:rPr>
  </w:style>
  <w:style w:type="paragraph" w:customStyle="1" w:styleId="WW8Num1z8">
    <w:name w:val="WW8Num1z8"/>
    <w:link w:val="WW8Num1z80"/>
    <w:rsid w:val="00341F8E"/>
  </w:style>
  <w:style w:type="character" w:customStyle="1" w:styleId="WW8Num1z80">
    <w:name w:val="WW8Num1z8"/>
    <w:link w:val="WW8Num1z8"/>
    <w:rsid w:val="00341F8E"/>
  </w:style>
  <w:style w:type="paragraph" w:customStyle="1" w:styleId="ae">
    <w:name w:val="Заголовок"/>
    <w:basedOn w:val="a"/>
    <w:next w:val="a6"/>
    <w:link w:val="af"/>
    <w:rsid w:val="00341F8E"/>
    <w:pPr>
      <w:keepNext/>
      <w:spacing w:before="240" w:after="120"/>
    </w:pPr>
    <w:rPr>
      <w:rFonts w:ascii="Arial" w:hAnsi="Arial"/>
    </w:rPr>
  </w:style>
  <w:style w:type="character" w:customStyle="1" w:styleId="af">
    <w:name w:val="Заголовок"/>
    <w:basedOn w:val="10"/>
    <w:link w:val="ae"/>
    <w:rsid w:val="00341F8E"/>
    <w:rPr>
      <w:rFonts w:ascii="Arial" w:hAnsi="Arial"/>
      <w:sz w:val="28"/>
    </w:rPr>
  </w:style>
  <w:style w:type="paragraph" w:customStyle="1" w:styleId="25">
    <w:name w:val="Основной шрифт абзаца2"/>
    <w:link w:val="af0"/>
    <w:rsid w:val="00341F8E"/>
  </w:style>
  <w:style w:type="paragraph" w:styleId="af0">
    <w:name w:val="Subtitle"/>
    <w:next w:val="a"/>
    <w:link w:val="af1"/>
    <w:uiPriority w:val="11"/>
    <w:qFormat/>
    <w:rsid w:val="00341F8E"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sid w:val="00341F8E"/>
    <w:rPr>
      <w:rFonts w:ascii="XO Thames" w:hAnsi="XO Thames"/>
      <w:i/>
      <w:sz w:val="24"/>
    </w:rPr>
  </w:style>
  <w:style w:type="paragraph" w:styleId="af2">
    <w:name w:val="Balloon Text"/>
    <w:basedOn w:val="a"/>
    <w:link w:val="af3"/>
    <w:rsid w:val="00341F8E"/>
    <w:rPr>
      <w:rFonts w:ascii="Tahoma" w:hAnsi="Tahoma"/>
      <w:sz w:val="16"/>
    </w:rPr>
  </w:style>
  <w:style w:type="character" w:customStyle="1" w:styleId="af3">
    <w:name w:val="Текст выноски Знак"/>
    <w:basedOn w:val="10"/>
    <w:link w:val="af2"/>
    <w:rsid w:val="00341F8E"/>
    <w:rPr>
      <w:rFonts w:ascii="Tahoma" w:hAnsi="Tahoma"/>
      <w:sz w:val="16"/>
    </w:rPr>
  </w:style>
  <w:style w:type="paragraph" w:customStyle="1" w:styleId="212">
    <w:name w:val="Список 21"/>
    <w:basedOn w:val="a"/>
    <w:link w:val="213"/>
    <w:rsid w:val="00341F8E"/>
    <w:pPr>
      <w:ind w:left="566" w:hanging="283"/>
    </w:pPr>
  </w:style>
  <w:style w:type="character" w:customStyle="1" w:styleId="213">
    <w:name w:val="Список 21"/>
    <w:basedOn w:val="10"/>
    <w:link w:val="212"/>
    <w:rsid w:val="00341F8E"/>
  </w:style>
  <w:style w:type="paragraph" w:customStyle="1" w:styleId="WW8Num1z3">
    <w:name w:val="WW8Num1z3"/>
    <w:link w:val="WW8Num1z30"/>
    <w:rsid w:val="00341F8E"/>
  </w:style>
  <w:style w:type="character" w:customStyle="1" w:styleId="WW8Num1z30">
    <w:name w:val="WW8Num1z3"/>
    <w:link w:val="WW8Num1z3"/>
    <w:rsid w:val="00341F8E"/>
  </w:style>
  <w:style w:type="paragraph" w:customStyle="1" w:styleId="af4">
    <w:name w:val="Символ нумерации"/>
    <w:link w:val="af5"/>
    <w:rsid w:val="00341F8E"/>
  </w:style>
  <w:style w:type="character" w:customStyle="1" w:styleId="af5">
    <w:name w:val="Символ нумерации"/>
    <w:link w:val="af4"/>
    <w:rsid w:val="00341F8E"/>
  </w:style>
  <w:style w:type="paragraph" w:styleId="af6">
    <w:name w:val="caption"/>
    <w:basedOn w:val="a"/>
    <w:link w:val="af7"/>
    <w:rsid w:val="00341F8E"/>
    <w:pPr>
      <w:spacing w:before="120" w:after="120"/>
    </w:pPr>
    <w:rPr>
      <w:i/>
      <w:sz w:val="24"/>
    </w:rPr>
  </w:style>
  <w:style w:type="character" w:customStyle="1" w:styleId="af7">
    <w:name w:val="Название объекта Знак"/>
    <w:basedOn w:val="10"/>
    <w:link w:val="af6"/>
    <w:rsid w:val="00341F8E"/>
    <w:rPr>
      <w:i/>
      <w:sz w:val="24"/>
    </w:rPr>
  </w:style>
  <w:style w:type="paragraph" w:customStyle="1" w:styleId="af8">
    <w:name w:val="Заголовок таблицы"/>
    <w:basedOn w:val="a3"/>
    <w:link w:val="af9"/>
    <w:rsid w:val="00341F8E"/>
    <w:pPr>
      <w:jc w:val="center"/>
    </w:pPr>
    <w:rPr>
      <w:b/>
    </w:rPr>
  </w:style>
  <w:style w:type="character" w:customStyle="1" w:styleId="af9">
    <w:name w:val="Заголовок таблицы"/>
    <w:basedOn w:val="a4"/>
    <w:link w:val="af8"/>
    <w:rsid w:val="00341F8E"/>
    <w:rPr>
      <w:b/>
    </w:rPr>
  </w:style>
  <w:style w:type="paragraph" w:styleId="afa">
    <w:name w:val="Title"/>
    <w:next w:val="a"/>
    <w:link w:val="afb"/>
    <w:uiPriority w:val="10"/>
    <w:qFormat/>
    <w:rsid w:val="00341F8E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Название Знак"/>
    <w:link w:val="afa"/>
    <w:rsid w:val="00341F8E"/>
    <w:rPr>
      <w:rFonts w:ascii="XO Thames" w:hAnsi="XO Thames"/>
      <w:b/>
      <w:caps/>
      <w:sz w:val="40"/>
    </w:rPr>
  </w:style>
  <w:style w:type="paragraph" w:customStyle="1" w:styleId="afc">
    <w:name w:val="Содержимое врезки"/>
    <w:basedOn w:val="a"/>
    <w:link w:val="afd"/>
    <w:rsid w:val="00341F8E"/>
  </w:style>
  <w:style w:type="character" w:customStyle="1" w:styleId="afd">
    <w:name w:val="Содержимое врезки"/>
    <w:basedOn w:val="10"/>
    <w:link w:val="afc"/>
    <w:rsid w:val="00341F8E"/>
  </w:style>
  <w:style w:type="character" w:customStyle="1" w:styleId="40">
    <w:name w:val="Заголовок 4 Знак"/>
    <w:basedOn w:val="10"/>
    <w:link w:val="4"/>
    <w:rsid w:val="00341F8E"/>
    <w:rPr>
      <w:b/>
    </w:rPr>
  </w:style>
  <w:style w:type="paragraph" w:customStyle="1" w:styleId="26">
    <w:name w:val="Основной шрифт абзаца2"/>
    <w:link w:val="27"/>
    <w:rsid w:val="00341F8E"/>
  </w:style>
  <w:style w:type="character" w:customStyle="1" w:styleId="27">
    <w:name w:val="Основной шрифт абзаца2"/>
    <w:link w:val="26"/>
    <w:rsid w:val="00341F8E"/>
  </w:style>
  <w:style w:type="paragraph" w:styleId="a6">
    <w:name w:val="Body Text"/>
    <w:basedOn w:val="a"/>
    <w:link w:val="a8"/>
    <w:rsid w:val="00341F8E"/>
    <w:pPr>
      <w:jc w:val="center"/>
    </w:pPr>
    <w:rPr>
      <w:b/>
    </w:rPr>
  </w:style>
  <w:style w:type="character" w:customStyle="1" w:styleId="a8">
    <w:name w:val="Основной текст Знак"/>
    <w:basedOn w:val="10"/>
    <w:link w:val="a6"/>
    <w:rsid w:val="00341F8E"/>
    <w:rPr>
      <w:b/>
    </w:rPr>
  </w:style>
  <w:style w:type="character" w:customStyle="1" w:styleId="20">
    <w:name w:val="Заголовок 2 Знак"/>
    <w:link w:val="2"/>
    <w:rsid w:val="00341F8E"/>
    <w:rPr>
      <w:rFonts w:ascii="XO Thames" w:hAnsi="XO Thames"/>
      <w:b/>
      <w:sz w:val="28"/>
    </w:rPr>
  </w:style>
  <w:style w:type="paragraph" w:customStyle="1" w:styleId="1b">
    <w:name w:val="Указатель1"/>
    <w:basedOn w:val="a"/>
    <w:link w:val="1c"/>
    <w:rsid w:val="00341F8E"/>
    <w:rPr>
      <w:rFonts w:ascii="Arial" w:hAnsi="Arial"/>
    </w:rPr>
  </w:style>
  <w:style w:type="character" w:customStyle="1" w:styleId="1c">
    <w:name w:val="Указатель1"/>
    <w:basedOn w:val="10"/>
    <w:link w:val="1b"/>
    <w:rsid w:val="00341F8E"/>
    <w:rPr>
      <w:rFonts w:ascii="Arial" w:hAnsi="Arial"/>
    </w:rPr>
  </w:style>
  <w:style w:type="paragraph" w:customStyle="1" w:styleId="Absatz-Standardschriftart">
    <w:name w:val="Absatz-Standardschriftart"/>
    <w:link w:val="Absatz-Standardschriftart0"/>
    <w:rsid w:val="00341F8E"/>
  </w:style>
  <w:style w:type="character" w:customStyle="1" w:styleId="Absatz-Standardschriftart0">
    <w:name w:val="Absatz-Standardschriftart"/>
    <w:link w:val="Absatz-Standardschriftart"/>
    <w:rsid w:val="00341F8E"/>
  </w:style>
  <w:style w:type="paragraph" w:styleId="afe">
    <w:name w:val="List Paragraph"/>
    <w:basedOn w:val="a"/>
    <w:link w:val="aff"/>
    <w:rsid w:val="00B06D46"/>
    <w:pPr>
      <w:ind w:left="720"/>
      <w:contextualSpacing/>
    </w:pPr>
  </w:style>
  <w:style w:type="character" w:customStyle="1" w:styleId="aff">
    <w:name w:val="Абзац списка Знак"/>
    <w:basedOn w:val="10"/>
    <w:link w:val="afe"/>
    <w:rsid w:val="00B06D46"/>
  </w:style>
  <w:style w:type="paragraph" w:styleId="aff0">
    <w:name w:val="No Spacing"/>
    <w:uiPriority w:val="1"/>
    <w:qFormat/>
    <w:rsid w:val="003E6A02"/>
    <w:rPr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venigov@chaos.gov.mari.ru" TargetMode="External"/><Relationship Id="rId5" Type="http://schemas.openxmlformats.org/officeDocument/2006/relationships/hyperlink" Target="mailto:adzven@rambler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1797</Words>
  <Characters>10246</Characters>
  <Application>Microsoft Office Word</Application>
  <DocSecurity>0</DocSecurity>
  <Lines>85</Lines>
  <Paragraphs>24</Paragraphs>
  <ScaleCrop>false</ScaleCrop>
  <Company/>
  <LinksUpToDate>false</LinksUpToDate>
  <CharactersWithSpaces>12019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7</cp:lastModifiedBy>
  <cp:revision>13</cp:revision>
  <cp:lastPrinted>2024-07-11T14:44:00Z</cp:lastPrinted>
  <dcterms:created xsi:type="dcterms:W3CDTF">2022-12-12T12:01:00Z</dcterms:created>
  <dcterms:modified xsi:type="dcterms:W3CDTF">2024-07-11T14:45:00Z</dcterms:modified>
</cp:coreProperties>
</file>