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DC9D4" w14:textId="77777777" w:rsidR="0052063B" w:rsidRDefault="0052063B" w:rsidP="0052063B">
      <w:pPr>
        <w:rPr>
          <w:b/>
        </w:rPr>
      </w:pPr>
    </w:p>
    <w:p w14:paraId="6E948B47" w14:textId="36C78971" w:rsidR="0052063B" w:rsidRDefault="0052063B" w:rsidP="0052063B">
      <w:pPr>
        <w:rPr>
          <w:b/>
          <w:sz w:val="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04B1A46" wp14:editId="435BE0B0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635" r="2540" b="444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6"/>
                            </w:tblGrid>
                            <w:tr w:rsidR="0052063B" w14:paraId="4374A249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vAlign w:val="center"/>
                                  <w:hideMark/>
                                </w:tcPr>
                                <w:p w14:paraId="1971F299" w14:textId="42A506FF" w:rsidR="0052063B" w:rsidRDefault="0052063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7C3BB3E9" wp14:editId="49C917DB">
                                        <wp:extent cx="708660" cy="830580"/>
                                        <wp:effectExtent l="0" t="0" r="0" b="762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C82A807" w14:textId="77777777" w:rsidR="0052063B" w:rsidRDefault="0052063B" w:rsidP="005206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B1A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96"/>
                      </w:tblGrid>
                      <w:tr w:rsidR="0052063B" w14:paraId="4374A249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vAlign w:val="center"/>
                            <w:hideMark/>
                          </w:tcPr>
                          <w:p w14:paraId="1971F299" w14:textId="42A506FF" w:rsidR="0052063B" w:rsidRDefault="0052063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7C3BB3E9" wp14:editId="49C917DB">
                                  <wp:extent cx="708660" cy="830580"/>
                                  <wp:effectExtent l="0" t="0" r="0" b="762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C82A807" w14:textId="77777777" w:rsidR="0052063B" w:rsidRDefault="0052063B" w:rsidP="0052063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3"/>
        <w:gridCol w:w="601"/>
        <w:gridCol w:w="4607"/>
      </w:tblGrid>
      <w:tr w:rsidR="0052063B" w14:paraId="22B961D9" w14:textId="77777777" w:rsidTr="0052063B">
        <w:tc>
          <w:tcPr>
            <w:tcW w:w="4363" w:type="dxa"/>
            <w:vAlign w:val="center"/>
            <w:hideMark/>
          </w:tcPr>
          <w:p w14:paraId="53B004A6" w14:textId="47CB9AD4" w:rsidR="0052063B" w:rsidRDefault="0052063B">
            <w:pPr>
              <w:jc w:val="center"/>
            </w:pPr>
            <w:r>
              <w:rPr>
                <w:b/>
                <w:bCs/>
                <w:spacing w:val="-10"/>
                <w:szCs w:val="28"/>
              </w:rPr>
              <w:t xml:space="preserve">ЗВЕНИГОВО МУНИЦИПАЛ РАЙОНЫН ДЕПУТАТ –ВЛАКЫН ПОГЫНЫН </w:t>
            </w:r>
            <w:r w:rsidR="000A3F25">
              <w:rPr>
                <w:b/>
                <w:bCs/>
                <w:spacing w:val="-10"/>
                <w:szCs w:val="28"/>
              </w:rPr>
              <w:t>КАНДА</w:t>
            </w:r>
            <w:r>
              <w:rPr>
                <w:b/>
                <w:bCs/>
                <w:spacing w:val="-10"/>
                <w:szCs w:val="28"/>
              </w:rPr>
              <w:t>ШЫМШЕ СОЗЫВШЕ</w:t>
            </w:r>
          </w:p>
        </w:tc>
        <w:tc>
          <w:tcPr>
            <w:tcW w:w="601" w:type="dxa"/>
            <w:vAlign w:val="center"/>
          </w:tcPr>
          <w:p w14:paraId="22AF36D6" w14:textId="77777777" w:rsidR="0052063B" w:rsidRDefault="0052063B">
            <w:pPr>
              <w:snapToGrid w:val="0"/>
              <w:jc w:val="center"/>
              <w:rPr>
                <w:b/>
                <w:bCs/>
                <w:spacing w:val="-10"/>
                <w:szCs w:val="28"/>
              </w:rPr>
            </w:pPr>
          </w:p>
        </w:tc>
        <w:tc>
          <w:tcPr>
            <w:tcW w:w="4607" w:type="dxa"/>
            <w:vAlign w:val="center"/>
            <w:hideMark/>
          </w:tcPr>
          <w:p w14:paraId="36D7841D" w14:textId="77777777" w:rsidR="0052063B" w:rsidRDefault="0052063B">
            <w:pPr>
              <w:pStyle w:val="a3"/>
            </w:pPr>
            <w:r>
              <w:rPr>
                <w:rFonts w:ascii="Times New Roman" w:hAnsi="Times New Roman"/>
                <w:szCs w:val="28"/>
              </w:rPr>
              <w:t>СОБРАНИЕ ДЕПУТАТОВ ЗВЕНИГОВСКОГО МУНИЦИПАЛЬНОГО РАЙОНА</w:t>
            </w:r>
          </w:p>
          <w:p w14:paraId="04F4143F" w14:textId="7E87466A" w:rsidR="0052063B" w:rsidRDefault="000A3F25">
            <w:pPr>
              <w:pStyle w:val="a3"/>
            </w:pPr>
            <w:r>
              <w:rPr>
                <w:rFonts w:ascii="Times New Roman" w:hAnsi="Times New Roman"/>
                <w:szCs w:val="28"/>
              </w:rPr>
              <w:t>ВОС</w:t>
            </w:r>
            <w:r w:rsidR="0052063B">
              <w:rPr>
                <w:rFonts w:ascii="Times New Roman" w:hAnsi="Times New Roman"/>
                <w:szCs w:val="28"/>
              </w:rPr>
              <w:t>ЬМОГО СОЗЫВА</w:t>
            </w:r>
          </w:p>
        </w:tc>
      </w:tr>
    </w:tbl>
    <w:p w14:paraId="3CEB74B5" w14:textId="77777777" w:rsidR="0052063B" w:rsidRDefault="0052063B" w:rsidP="0052063B"/>
    <w:p w14:paraId="2FE92A68" w14:textId="76FDB4EF" w:rsidR="0052063B" w:rsidRDefault="0052063B" w:rsidP="0052063B">
      <w:pPr>
        <w:jc w:val="center"/>
      </w:pPr>
      <w:r>
        <w:rPr>
          <w:b/>
        </w:rPr>
        <w:t>Сессия №</w:t>
      </w:r>
      <w:r w:rsidR="000A3F25">
        <w:rPr>
          <w:b/>
        </w:rPr>
        <w:t>10</w:t>
      </w:r>
      <w:r>
        <w:rPr>
          <w:b/>
        </w:rPr>
        <w:t xml:space="preserve">                     Решение </w:t>
      </w:r>
      <w:proofErr w:type="gramStart"/>
      <w:r>
        <w:rPr>
          <w:b/>
        </w:rPr>
        <w:t xml:space="preserve">№  </w:t>
      </w:r>
      <w:r w:rsidR="000A3F25">
        <w:rPr>
          <w:b/>
        </w:rPr>
        <w:t>6</w:t>
      </w:r>
      <w:r w:rsidR="002D2862">
        <w:rPr>
          <w:b/>
        </w:rPr>
        <w:t>5</w:t>
      </w:r>
      <w:proofErr w:type="gramEnd"/>
      <w:r>
        <w:rPr>
          <w:b/>
        </w:rPr>
        <w:t xml:space="preserve">               </w:t>
      </w:r>
      <w:r w:rsidR="00E0111C">
        <w:rPr>
          <w:b/>
        </w:rPr>
        <w:t>1</w:t>
      </w:r>
      <w:r w:rsidR="000A3F25">
        <w:rPr>
          <w:b/>
        </w:rPr>
        <w:t>4</w:t>
      </w:r>
      <w:r w:rsidR="00E0111C">
        <w:rPr>
          <w:b/>
        </w:rPr>
        <w:t xml:space="preserve"> мая</w:t>
      </w:r>
      <w:r>
        <w:rPr>
          <w:b/>
        </w:rPr>
        <w:t xml:space="preserve"> 202</w:t>
      </w:r>
      <w:r w:rsidR="000A3F25">
        <w:rPr>
          <w:b/>
        </w:rPr>
        <w:t>5</w:t>
      </w:r>
      <w:r>
        <w:rPr>
          <w:b/>
        </w:rPr>
        <w:t xml:space="preserve"> года</w:t>
      </w:r>
    </w:p>
    <w:p w14:paraId="1F0CABC7" w14:textId="77777777" w:rsidR="0052063B" w:rsidRDefault="0052063B" w:rsidP="0052063B">
      <w:pPr>
        <w:rPr>
          <w:b/>
        </w:rPr>
      </w:pPr>
    </w:p>
    <w:p w14:paraId="3E4A2310" w14:textId="77777777" w:rsidR="002D2862" w:rsidRDefault="002D2862" w:rsidP="002D2862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отчета о расходовании средств резервного фонда Администрации Звениговского муниципального района </w:t>
      </w:r>
    </w:p>
    <w:p w14:paraId="3D2FF647" w14:textId="77777777" w:rsidR="002D2862" w:rsidRDefault="002D2862" w:rsidP="002D2862">
      <w:pPr>
        <w:ind w:firstLine="851"/>
        <w:jc w:val="center"/>
      </w:pPr>
      <w:r>
        <w:rPr>
          <w:b/>
          <w:szCs w:val="28"/>
        </w:rPr>
        <w:t>Республики Марий Эл за 20</w:t>
      </w:r>
      <w:r w:rsidRPr="00357063">
        <w:rPr>
          <w:b/>
          <w:szCs w:val="28"/>
        </w:rPr>
        <w:t>2</w:t>
      </w:r>
      <w:r>
        <w:rPr>
          <w:b/>
          <w:szCs w:val="28"/>
        </w:rPr>
        <w:t>4 год</w:t>
      </w:r>
    </w:p>
    <w:p w14:paraId="7407D6FC" w14:textId="77777777" w:rsidR="002D2862" w:rsidRPr="0000428C" w:rsidRDefault="002D2862" w:rsidP="002D2862">
      <w:pPr>
        <w:pStyle w:val="a5"/>
        <w:widowControl w:val="0"/>
        <w:ind w:left="0" w:firstLine="567"/>
        <w:jc w:val="both"/>
        <w:rPr>
          <w:b/>
          <w:sz w:val="16"/>
          <w:szCs w:val="16"/>
          <w:lang w:val="ru-RU"/>
        </w:rPr>
      </w:pPr>
    </w:p>
    <w:p w14:paraId="6BCF6F8A" w14:textId="77777777" w:rsidR="002D2862" w:rsidRPr="008067E7" w:rsidRDefault="002D2862" w:rsidP="002D2862">
      <w:pPr>
        <w:ind w:firstLine="567"/>
        <w:jc w:val="both"/>
        <w:rPr>
          <w:szCs w:val="28"/>
        </w:rPr>
      </w:pPr>
      <w:r w:rsidRPr="004D4B7B">
        <w:t xml:space="preserve">В соответствии </w:t>
      </w:r>
      <w:r>
        <w:t xml:space="preserve">со статьей 81 Бюджетного кодекса Российской Федерации, пункта 11 Положения о бюджетном процессе в Звениговском муниципальном районе Республики Марий Эл, утвержденного решением Собрания депутатов Звениговского муниципального района, пунктом 11 Положения о порядке расходования средств резервного фонда Администрации Звениговского муниципального района, утвержденного постановлением Администрации Звениговского муниципального района от 07.11.2018 г. № 700 (в редакции постановления от 15.02.2023 г. № 36), </w:t>
      </w:r>
      <w:r w:rsidRPr="008067E7">
        <w:rPr>
          <w:szCs w:val="28"/>
        </w:rPr>
        <w:t>Собрание депутатов Звениговск</w:t>
      </w:r>
      <w:r>
        <w:rPr>
          <w:szCs w:val="28"/>
        </w:rPr>
        <w:t>ого</w:t>
      </w:r>
      <w:r w:rsidRPr="008067E7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8067E7">
        <w:rPr>
          <w:szCs w:val="28"/>
        </w:rPr>
        <w:t xml:space="preserve"> район</w:t>
      </w:r>
      <w:r>
        <w:rPr>
          <w:szCs w:val="28"/>
        </w:rPr>
        <w:t>а</w:t>
      </w:r>
    </w:p>
    <w:p w14:paraId="0FF6F3DA" w14:textId="77777777" w:rsidR="002D2862" w:rsidRPr="004D350E" w:rsidRDefault="002D2862" w:rsidP="002D2862">
      <w:pPr>
        <w:ind w:firstLine="567"/>
        <w:jc w:val="both"/>
        <w:rPr>
          <w:sz w:val="16"/>
          <w:szCs w:val="16"/>
        </w:rPr>
      </w:pPr>
    </w:p>
    <w:p w14:paraId="0FF5A945" w14:textId="77777777" w:rsidR="002D2862" w:rsidRPr="008067E7" w:rsidRDefault="002D2862" w:rsidP="002D2862">
      <w:pPr>
        <w:ind w:firstLine="567"/>
        <w:jc w:val="center"/>
        <w:rPr>
          <w:szCs w:val="28"/>
        </w:rPr>
      </w:pPr>
      <w:r w:rsidRPr="008067E7">
        <w:rPr>
          <w:szCs w:val="28"/>
        </w:rPr>
        <w:t>РЕШИЛО:</w:t>
      </w:r>
    </w:p>
    <w:p w14:paraId="5E6B82F2" w14:textId="77777777" w:rsidR="002D2862" w:rsidRPr="004D350E" w:rsidRDefault="002D2862" w:rsidP="002D2862">
      <w:pPr>
        <w:ind w:firstLine="567"/>
        <w:jc w:val="both"/>
        <w:rPr>
          <w:sz w:val="16"/>
          <w:szCs w:val="16"/>
        </w:rPr>
      </w:pPr>
    </w:p>
    <w:p w14:paraId="5D8B77AC" w14:textId="77777777" w:rsidR="002D2862" w:rsidRDefault="002D2862" w:rsidP="002D2862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28173D">
        <w:rPr>
          <w:szCs w:val="28"/>
        </w:rPr>
        <w:t xml:space="preserve">1. </w:t>
      </w:r>
      <w:r>
        <w:rPr>
          <w:szCs w:val="28"/>
        </w:rPr>
        <w:t>Утвердить Отчет о расходовании средств резервного фонда Администрации Звениговского муниципального района Республики Марий Эл за 2024 год, согласно приложению.</w:t>
      </w:r>
    </w:p>
    <w:p w14:paraId="4A7AE1B1" w14:textId="77777777" w:rsidR="002D2862" w:rsidRPr="008D2D48" w:rsidRDefault="002D2862" w:rsidP="002D2862">
      <w:pPr>
        <w:ind w:firstLine="567"/>
        <w:jc w:val="both"/>
        <w:rPr>
          <w:szCs w:val="28"/>
        </w:rPr>
      </w:pPr>
      <w:r w:rsidRPr="00465069">
        <w:rPr>
          <w:szCs w:val="28"/>
        </w:rPr>
        <w:t>2. Настоящее решение вступает в силу со дня его подписания</w:t>
      </w:r>
      <w:r>
        <w:rPr>
          <w:szCs w:val="28"/>
        </w:rPr>
        <w:t xml:space="preserve"> и распространяется на правоотношения, возникшие с 1 января 2025 года.</w:t>
      </w:r>
      <w:r w:rsidRPr="00465069">
        <w:rPr>
          <w:szCs w:val="28"/>
        </w:rPr>
        <w:t xml:space="preserve"> </w:t>
      </w:r>
      <w:r>
        <w:rPr>
          <w:szCs w:val="28"/>
        </w:rPr>
        <w:t>Настоящее решение подлежит</w:t>
      </w:r>
      <w:r w:rsidRPr="00465069">
        <w:rPr>
          <w:szCs w:val="28"/>
        </w:rPr>
        <w:t xml:space="preserve"> официальному опубликованию в районной газете «Звениговская неделя» и размещению на официальном</w:t>
      </w:r>
      <w:r>
        <w:rPr>
          <w:szCs w:val="28"/>
        </w:rPr>
        <w:t xml:space="preserve"> </w:t>
      </w:r>
      <w:r w:rsidRPr="008D2D48">
        <w:rPr>
          <w:szCs w:val="28"/>
        </w:rPr>
        <w:t>сайте Звениговск</w:t>
      </w:r>
      <w:r>
        <w:rPr>
          <w:szCs w:val="28"/>
        </w:rPr>
        <w:t>ого</w:t>
      </w:r>
      <w:r w:rsidRPr="008D2D48">
        <w:rPr>
          <w:szCs w:val="28"/>
        </w:rPr>
        <w:t xml:space="preserve"> </w:t>
      </w:r>
      <w:r>
        <w:rPr>
          <w:szCs w:val="28"/>
        </w:rPr>
        <w:t>муниципального района</w:t>
      </w:r>
      <w:r w:rsidRPr="008D2D48">
        <w:rPr>
          <w:szCs w:val="28"/>
        </w:rPr>
        <w:t xml:space="preserve"> в информационно-телекоммуникационной </w:t>
      </w:r>
      <w:r>
        <w:rPr>
          <w:szCs w:val="28"/>
        </w:rPr>
        <w:t>с</w:t>
      </w:r>
      <w:r w:rsidRPr="008D2D48">
        <w:rPr>
          <w:szCs w:val="28"/>
        </w:rPr>
        <w:t>ети «Интернет».</w:t>
      </w:r>
    </w:p>
    <w:p w14:paraId="673125D4" w14:textId="77777777" w:rsidR="002D2862" w:rsidRDefault="002D2862" w:rsidP="002D2862">
      <w:pPr>
        <w:ind w:firstLine="567"/>
        <w:jc w:val="both"/>
        <w:rPr>
          <w:szCs w:val="28"/>
        </w:rPr>
      </w:pPr>
    </w:p>
    <w:p w14:paraId="638530BF" w14:textId="77777777" w:rsidR="002D2862" w:rsidRDefault="002D2862" w:rsidP="002D2862">
      <w:pPr>
        <w:ind w:firstLine="567"/>
        <w:jc w:val="both"/>
        <w:rPr>
          <w:szCs w:val="28"/>
        </w:rPr>
      </w:pPr>
    </w:p>
    <w:p w14:paraId="15D814B4" w14:textId="77777777" w:rsidR="004876AE" w:rsidRPr="004876AE" w:rsidRDefault="004876AE" w:rsidP="004876AE">
      <w:r w:rsidRPr="004876AE">
        <w:t>Председатель Собрания депутатов</w:t>
      </w:r>
    </w:p>
    <w:p w14:paraId="1D9F0566" w14:textId="77777777" w:rsidR="004876AE" w:rsidRPr="004876AE" w:rsidRDefault="004876AE" w:rsidP="004876AE">
      <w:r w:rsidRPr="004876AE">
        <w:t>Звениговского муниципального района                                        Н.В. Лабутина</w:t>
      </w:r>
    </w:p>
    <w:p w14:paraId="0125CE1F" w14:textId="77777777" w:rsidR="00600508" w:rsidRDefault="00600508"/>
    <w:sectPr w:rsidR="0060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8"/>
    <w:rsid w:val="000A3F25"/>
    <w:rsid w:val="002D2862"/>
    <w:rsid w:val="004876AE"/>
    <w:rsid w:val="0052063B"/>
    <w:rsid w:val="00600508"/>
    <w:rsid w:val="0064775E"/>
    <w:rsid w:val="007105D0"/>
    <w:rsid w:val="009E6628"/>
    <w:rsid w:val="00BD1A91"/>
    <w:rsid w:val="00E0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AB2F"/>
  <w15:chartTrackingRefBased/>
  <w15:docId w15:val="{6ACDB62A-57D3-4950-8500-4C2A00B6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063B"/>
    <w:pPr>
      <w:jc w:val="center"/>
    </w:pPr>
    <w:rPr>
      <w:rFonts w:ascii="Calibri" w:eastAsia="Calibri" w:hAnsi="Calibri"/>
      <w:b/>
      <w:bCs/>
      <w:szCs w:val="22"/>
    </w:rPr>
  </w:style>
  <w:style w:type="character" w:customStyle="1" w:styleId="a4">
    <w:name w:val="Основной текст Знак"/>
    <w:basedOn w:val="a0"/>
    <w:link w:val="a3"/>
    <w:semiHidden/>
    <w:rsid w:val="0052063B"/>
    <w:rPr>
      <w:rFonts w:ascii="Calibri" w:eastAsia="Calibri" w:hAnsi="Calibri" w:cs="Times New Roman"/>
      <w:b/>
      <w:bCs/>
      <w:sz w:val="28"/>
      <w:lang w:eastAsia="zh-CN"/>
    </w:rPr>
  </w:style>
  <w:style w:type="paragraph" w:styleId="a5">
    <w:name w:val="Body Text Indent"/>
    <w:basedOn w:val="a"/>
    <w:link w:val="a6"/>
    <w:unhideWhenUsed/>
    <w:rsid w:val="0052063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semiHidden/>
    <w:rsid w:val="0052063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2">
    <w:name w:val="Body Text 2"/>
    <w:basedOn w:val="a"/>
    <w:link w:val="20"/>
    <w:uiPriority w:val="99"/>
    <w:unhideWhenUsed/>
    <w:rsid w:val="005206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063B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F7F6C-40D1-47E6-A1F6-FD33C0D3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cp:lastPrinted>2024-05-03T08:28:00Z</cp:lastPrinted>
  <dcterms:created xsi:type="dcterms:W3CDTF">2025-05-07T05:08:00Z</dcterms:created>
  <dcterms:modified xsi:type="dcterms:W3CDTF">2025-05-07T05:08:00Z</dcterms:modified>
</cp:coreProperties>
</file>